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1E4EF" w14:textId="77777777" w:rsidR="00841EBD" w:rsidRPr="004D2DE7" w:rsidRDefault="00841EBD" w:rsidP="00841EBD">
      <w:pPr>
        <w:spacing w:after="0" w:line="240" w:lineRule="auto"/>
        <w:ind w:left="-2"/>
        <w:jc w:val="center"/>
        <w:outlineLvl w:val="2"/>
        <w:rPr>
          <w:rFonts w:ascii="Calibri" w:eastAsia="Times New Roman" w:hAnsi="Calibri" w:cs="Calibri"/>
          <w:b/>
          <w:bCs/>
          <w:spacing w:val="-2"/>
          <w:kern w:val="0"/>
          <w:sz w:val="32"/>
          <w:szCs w:val="32"/>
          <w:u w:val="single"/>
          <w14:ligatures w14:val="none"/>
        </w:rPr>
      </w:pPr>
      <w:r w:rsidRPr="004D2DE7">
        <w:rPr>
          <w:rFonts w:ascii="Calibri" w:eastAsia="Times New Roman" w:hAnsi="Calibri" w:cs="Calibri"/>
          <w:b/>
          <w:bCs/>
          <w:spacing w:val="-2"/>
          <w:kern w:val="0"/>
          <w:sz w:val="32"/>
          <w:szCs w:val="32"/>
          <w:u w:val="single"/>
          <w14:ligatures w14:val="none"/>
        </w:rPr>
        <w:t>Lyndon B. Johnson Student Center &amp; Event Services</w:t>
      </w:r>
    </w:p>
    <w:p w14:paraId="378890DF" w14:textId="77777777" w:rsidR="00841EBD" w:rsidRPr="004D2DE7" w:rsidRDefault="00841EBD" w:rsidP="00841EBD">
      <w:pPr>
        <w:spacing w:after="0" w:line="240" w:lineRule="auto"/>
        <w:ind w:left="-2"/>
        <w:jc w:val="center"/>
        <w:outlineLvl w:val="2"/>
        <w:rPr>
          <w:rFonts w:ascii="Calibri" w:eastAsia="Times New Roman" w:hAnsi="Calibri" w:cs="Calibri"/>
          <w:spacing w:val="-2"/>
          <w:kern w:val="0"/>
          <w:sz w:val="32"/>
          <w:szCs w:val="32"/>
          <w14:ligatures w14:val="none"/>
        </w:rPr>
      </w:pPr>
      <w:r w:rsidRPr="004D2DE7">
        <w:rPr>
          <w:rFonts w:ascii="Calibri" w:eastAsia="Times New Roman" w:hAnsi="Calibri" w:cs="Calibri"/>
          <w:spacing w:val="-2"/>
          <w:kern w:val="0"/>
          <w:sz w:val="32"/>
          <w:szCs w:val="32"/>
          <w14:ligatures w14:val="none"/>
        </w:rPr>
        <w:t>Event Policies</w:t>
      </w:r>
    </w:p>
    <w:p w14:paraId="0D2A9202" w14:textId="77777777" w:rsidR="00841EBD" w:rsidRPr="004D2DE7" w:rsidRDefault="00841EBD" w:rsidP="00841EBD">
      <w:pPr>
        <w:spacing w:after="0" w:line="240" w:lineRule="auto"/>
        <w:outlineLvl w:val="2"/>
        <w:rPr>
          <w:rFonts w:ascii="Calibri" w:eastAsia="Times New Roman" w:hAnsi="Calibri" w:cs="Calibri"/>
          <w:b/>
          <w:bCs/>
          <w:spacing w:val="-2"/>
          <w:kern w:val="0"/>
          <w:sz w:val="28"/>
          <w:szCs w:val="28"/>
          <w14:ligatures w14:val="none"/>
        </w:rPr>
      </w:pPr>
    </w:p>
    <w:p w14:paraId="353005C8" w14:textId="77777777" w:rsidR="00841EBD" w:rsidRPr="004D2DE7" w:rsidRDefault="00841EBD" w:rsidP="00841EBD">
      <w:pPr>
        <w:spacing w:after="0" w:line="240" w:lineRule="auto"/>
        <w:ind w:left="-2"/>
        <w:outlineLvl w:val="2"/>
        <w:rPr>
          <w:rFonts w:ascii="Calibri" w:eastAsia="Times New Roman" w:hAnsi="Calibri" w:cs="Calibri"/>
          <w:spacing w:val="-2"/>
          <w:kern w:val="0"/>
          <w14:ligatures w14:val="none"/>
        </w:rPr>
      </w:pPr>
      <w:r w:rsidRPr="004D2DE7">
        <w:rPr>
          <w:rFonts w:ascii="Calibri" w:eastAsia="Times New Roman" w:hAnsi="Calibri" w:cs="Calibri"/>
          <w:spacing w:val="-2"/>
          <w:kern w:val="0"/>
          <w14:ligatures w14:val="none"/>
        </w:rPr>
        <w:t>The Lyndon B. Johnson Student Center &amp; Event Services manages event spaces across campus including the LBJ Student Center (LBJSC), J</w:t>
      </w:r>
      <w:r>
        <w:rPr>
          <w:rFonts w:ascii="Calibri" w:eastAsia="Times New Roman" w:hAnsi="Calibri" w:cs="Calibri"/>
          <w:spacing w:val="-2"/>
          <w:kern w:val="0"/>
          <w14:ligatures w14:val="none"/>
        </w:rPr>
        <w:t>.</w:t>
      </w:r>
      <w:r w:rsidRPr="004D2DE7">
        <w:rPr>
          <w:rFonts w:ascii="Calibri" w:eastAsia="Times New Roman" w:hAnsi="Calibri" w:cs="Calibri"/>
          <w:spacing w:val="-2"/>
          <w:kern w:val="0"/>
          <w14:ligatures w14:val="none"/>
        </w:rPr>
        <w:t>C</w:t>
      </w:r>
      <w:r>
        <w:rPr>
          <w:rFonts w:ascii="Calibri" w:eastAsia="Times New Roman" w:hAnsi="Calibri" w:cs="Calibri"/>
          <w:spacing w:val="-2"/>
          <w:kern w:val="0"/>
          <w14:ligatures w14:val="none"/>
        </w:rPr>
        <w:t>.</w:t>
      </w:r>
      <w:r w:rsidRPr="004D2DE7">
        <w:rPr>
          <w:rFonts w:ascii="Calibri" w:eastAsia="Times New Roman" w:hAnsi="Calibri" w:cs="Calibri"/>
          <w:spacing w:val="-2"/>
          <w:kern w:val="0"/>
          <w14:ligatures w14:val="none"/>
        </w:rPr>
        <w:t xml:space="preserve"> Kellam Administration Building (JCK)</w:t>
      </w:r>
      <w:r>
        <w:rPr>
          <w:rFonts w:ascii="Calibri" w:eastAsia="Times New Roman" w:hAnsi="Calibri" w:cs="Calibri"/>
          <w:spacing w:val="-2"/>
          <w:kern w:val="0"/>
          <w14:ligatures w14:val="none"/>
        </w:rPr>
        <w:t xml:space="preserve"> 11</w:t>
      </w:r>
      <w:r w:rsidRPr="003A7975">
        <w:rPr>
          <w:rFonts w:ascii="Calibri" w:eastAsia="Times New Roman" w:hAnsi="Calibri" w:cs="Calibri"/>
          <w:spacing w:val="-2"/>
          <w:kern w:val="0"/>
          <w:vertAlign w:val="superscript"/>
          <w14:ligatures w14:val="none"/>
        </w:rPr>
        <w:t>th</w:t>
      </w:r>
      <w:r>
        <w:rPr>
          <w:rFonts w:ascii="Calibri" w:eastAsia="Times New Roman" w:hAnsi="Calibri" w:cs="Calibri"/>
          <w:spacing w:val="-2"/>
          <w:kern w:val="0"/>
          <w14:ligatures w14:val="none"/>
        </w:rPr>
        <w:t xml:space="preserve"> Floor</w:t>
      </w:r>
      <w:r w:rsidRPr="004D2DE7">
        <w:rPr>
          <w:rFonts w:ascii="Calibri" w:eastAsia="Times New Roman" w:hAnsi="Calibri" w:cs="Calibri"/>
          <w:spacing w:val="-2"/>
          <w:kern w:val="0"/>
          <w14:ligatures w14:val="none"/>
        </w:rPr>
        <w:t>, and outdoor spaces including LBJ Mall, the Quad, Bobcat Trail, Concho Green, and Elliott Pavilion. The policies and procedures outlined below are intended to streamline the event planning process, create consistent event experiences, maximize space utilization, and maintain the integrity of the facilities.</w:t>
      </w:r>
    </w:p>
    <w:p w14:paraId="0E5AA632" w14:textId="77777777" w:rsidR="00841EBD" w:rsidRDefault="00841EBD" w:rsidP="00841EBD">
      <w:pPr>
        <w:spacing w:after="0" w:line="240" w:lineRule="auto"/>
        <w:ind w:left="-2"/>
        <w:outlineLvl w:val="2"/>
        <w:rPr>
          <w:rFonts w:ascii="Calibri" w:eastAsia="Times New Roman" w:hAnsi="Calibri" w:cs="Calibri"/>
          <w:b/>
          <w:bCs/>
          <w:spacing w:val="-2"/>
          <w:kern w:val="0"/>
          <w14:ligatures w14:val="none"/>
        </w:rPr>
      </w:pPr>
    </w:p>
    <w:p w14:paraId="46A68C27" w14:textId="77777777" w:rsidR="00841EBD" w:rsidRPr="005762E4" w:rsidRDefault="00841EBD" w:rsidP="00841EBD">
      <w:pPr>
        <w:spacing w:after="0" w:line="240" w:lineRule="auto"/>
        <w:ind w:left="-2"/>
        <w:outlineLvl w:val="2"/>
        <w:rPr>
          <w:rFonts w:ascii="Calibri" w:eastAsia="Times New Roman" w:hAnsi="Calibri" w:cs="Calibri"/>
          <w:b/>
          <w:bCs/>
          <w:spacing w:val="-2"/>
          <w:kern w:val="0"/>
          <w14:ligatures w14:val="none"/>
        </w:rPr>
      </w:pPr>
    </w:p>
    <w:p w14:paraId="7E5B92A6" w14:textId="77777777" w:rsidR="00841EBD" w:rsidRDefault="00841EBD" w:rsidP="00841EBD">
      <w:pPr>
        <w:spacing w:after="0" w:line="240" w:lineRule="auto"/>
        <w:ind w:left="-2"/>
        <w:outlineLvl w:val="2"/>
        <w:rPr>
          <w:rFonts w:ascii="Calibri" w:eastAsia="Times New Roman" w:hAnsi="Calibri" w:cs="Calibri"/>
          <w:b/>
          <w:bCs/>
          <w:spacing w:val="-2"/>
          <w:kern w:val="0"/>
          <w:sz w:val="28"/>
          <w:szCs w:val="28"/>
          <w14:ligatures w14:val="none"/>
        </w:rPr>
      </w:pPr>
      <w:r w:rsidRPr="004D2DE7">
        <w:rPr>
          <w:rFonts w:ascii="Calibri" w:eastAsia="Times New Roman" w:hAnsi="Calibri" w:cs="Calibri"/>
          <w:b/>
          <w:bCs/>
          <w:spacing w:val="-2"/>
          <w:kern w:val="0"/>
          <w:sz w:val="28"/>
          <w:szCs w:val="28"/>
          <w14:ligatures w14:val="none"/>
        </w:rPr>
        <w:t>User Group Type</w:t>
      </w:r>
    </w:p>
    <w:p w14:paraId="1A15EC62" w14:textId="77777777" w:rsidR="00841EBD" w:rsidRPr="005762E4" w:rsidRDefault="00841EBD" w:rsidP="00841EBD">
      <w:pPr>
        <w:spacing w:after="0" w:line="240" w:lineRule="auto"/>
        <w:ind w:left="-2"/>
        <w:outlineLvl w:val="2"/>
        <w:rPr>
          <w:rFonts w:ascii="Calibri" w:eastAsia="Times New Roman" w:hAnsi="Calibri" w:cs="Calibri"/>
          <w:b/>
          <w:bCs/>
          <w:spacing w:val="-2"/>
          <w:kern w:val="0"/>
          <w:sz w:val="28"/>
          <w:szCs w:val="28"/>
          <w14:ligatures w14:val="none"/>
        </w:rPr>
      </w:pPr>
    </w:p>
    <w:p w14:paraId="561A2BAA"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Pr>
          <w:rFonts w:ascii="Calibri" w:eastAsia="Times New Roman" w:hAnsi="Calibri" w:cs="Calibri"/>
          <w:b/>
          <w:bCs/>
          <w:spacing w:val="-2"/>
          <w:kern w:val="0"/>
          <w14:ligatures w14:val="none"/>
        </w:rPr>
        <w:t>Registered Student Organization</w:t>
      </w:r>
    </w:p>
    <w:p w14:paraId="4509FE36" w14:textId="77777777" w:rsidR="00841EBD" w:rsidRPr="004D2DE7" w:rsidRDefault="00841EBD" w:rsidP="00841EBD">
      <w:p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Registered Student Organization</w:t>
      </w:r>
      <w:r w:rsidRPr="004D2DE7">
        <w:rPr>
          <w:rFonts w:ascii="Calibri" w:eastAsia="Times New Roman" w:hAnsi="Calibri" w:cs="Calibri"/>
          <w:kern w:val="0"/>
          <w14:ligatures w14:val="none"/>
        </w:rPr>
        <w:t xml:space="preserve">s (RSO) may reserve space for meetings and events at the </w:t>
      </w:r>
      <w:r>
        <w:rPr>
          <w:rFonts w:ascii="Calibri" w:eastAsia="Times New Roman" w:hAnsi="Calibri" w:cs="Calibri"/>
          <w:kern w:val="0"/>
          <w14:ligatures w14:val="none"/>
        </w:rPr>
        <w:t>Registered Student Organization</w:t>
      </w:r>
      <w:r w:rsidRPr="004D2DE7">
        <w:rPr>
          <w:rFonts w:ascii="Calibri" w:eastAsia="Times New Roman" w:hAnsi="Calibri" w:cs="Calibri"/>
          <w:kern w:val="0"/>
          <w14:ligatures w14:val="none"/>
        </w:rPr>
        <w:t xml:space="preserve"> rate if it is for their group and not with another entity (See Sponsored info). RSO’s must be in good standing according to Student Involvement &amp; Engagement, all related policies and procedures required for RSOs must be followed, and RSO members will be responsible for planning all details and modification of the reservation.</w:t>
      </w:r>
    </w:p>
    <w:p w14:paraId="2B6A3536" w14:textId="77777777" w:rsidR="00841EBD" w:rsidRPr="004D2DE7" w:rsidRDefault="00841EBD" w:rsidP="00841EBD">
      <w:pPr>
        <w:spacing w:after="0" w:line="240" w:lineRule="auto"/>
        <w:rPr>
          <w:rFonts w:ascii="Calibri" w:eastAsia="Times New Roman" w:hAnsi="Calibri" w:cs="Calibri"/>
          <w:kern w:val="0"/>
          <w14:ligatures w14:val="none"/>
        </w:rPr>
      </w:pPr>
    </w:p>
    <w:p w14:paraId="2488190F"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Pr>
          <w:rFonts w:ascii="Calibri" w:eastAsia="Times New Roman" w:hAnsi="Calibri" w:cs="Calibri"/>
          <w:b/>
          <w:bCs/>
          <w:spacing w:val="-2"/>
          <w:kern w:val="0"/>
          <w14:ligatures w14:val="none"/>
        </w:rPr>
        <w:t>University Department</w:t>
      </w:r>
    </w:p>
    <w:p w14:paraId="14361005" w14:textId="77777777" w:rsidR="00841EBD" w:rsidRPr="004D2DE7"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 xml:space="preserve">Any University </w:t>
      </w:r>
      <w:r>
        <w:rPr>
          <w:rFonts w:ascii="Calibri" w:eastAsia="Times New Roman" w:hAnsi="Calibri" w:cs="Calibri"/>
          <w:kern w:val="0"/>
          <w14:ligatures w14:val="none"/>
        </w:rPr>
        <w:t>unit, department, college, or division</w:t>
      </w:r>
      <w:r w:rsidRPr="004D2DE7">
        <w:rPr>
          <w:rFonts w:ascii="Calibri" w:eastAsia="Times New Roman" w:hAnsi="Calibri" w:cs="Calibri"/>
          <w:kern w:val="0"/>
          <w14:ligatures w14:val="none"/>
        </w:rPr>
        <w:t xml:space="preserve"> may reserve space for meetings and events at the </w:t>
      </w:r>
      <w:r>
        <w:rPr>
          <w:rFonts w:ascii="Calibri" w:eastAsia="Times New Roman" w:hAnsi="Calibri" w:cs="Calibri"/>
          <w:kern w:val="0"/>
          <w14:ligatures w14:val="none"/>
        </w:rPr>
        <w:t>University Department</w:t>
      </w:r>
      <w:r w:rsidRPr="004D2DE7">
        <w:rPr>
          <w:rFonts w:ascii="Calibri" w:eastAsia="Times New Roman" w:hAnsi="Calibri" w:cs="Calibri"/>
          <w:kern w:val="0"/>
          <w14:ligatures w14:val="none"/>
        </w:rPr>
        <w:t xml:space="preserve"> rate if it is for their group and not with another entity (See Sponsored info). A department contact will be responsible for planning all details and modification of the reservation. </w:t>
      </w:r>
      <w:r>
        <w:rPr>
          <w:rFonts w:ascii="Calibri" w:eastAsia="Times New Roman" w:hAnsi="Calibri" w:cs="Calibri"/>
          <w:kern w:val="0"/>
          <w14:ligatures w14:val="none"/>
        </w:rPr>
        <w:t>Academic classes will not be scheduled in the LBJ Student Center, except for in the Teaching Theatre.</w:t>
      </w:r>
    </w:p>
    <w:p w14:paraId="791152CD"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p>
    <w:p w14:paraId="28A26B26" w14:textId="77777777" w:rsidR="00841EBD" w:rsidRPr="00513265" w:rsidRDefault="00841EBD" w:rsidP="00841EBD">
      <w:pPr>
        <w:spacing w:after="0" w:line="240" w:lineRule="auto"/>
        <w:ind w:left="-2"/>
        <w:outlineLvl w:val="4"/>
        <w:rPr>
          <w:rFonts w:ascii="Calibri" w:eastAsia="Times New Roman" w:hAnsi="Calibri" w:cs="Calibri"/>
          <w:b/>
          <w:bCs/>
          <w:spacing w:val="-2"/>
          <w:kern w:val="0"/>
          <w14:ligatures w14:val="none"/>
        </w:rPr>
      </w:pPr>
      <w:r>
        <w:rPr>
          <w:rFonts w:ascii="Calibri" w:eastAsia="Times New Roman" w:hAnsi="Calibri" w:cs="Calibri"/>
          <w:b/>
          <w:bCs/>
          <w:spacing w:val="-2"/>
          <w:kern w:val="0"/>
          <w14:ligatures w14:val="none"/>
        </w:rPr>
        <w:t>Registered Student Organization</w:t>
      </w:r>
      <w:r w:rsidRPr="00513265">
        <w:rPr>
          <w:rFonts w:ascii="Calibri" w:eastAsia="Times New Roman" w:hAnsi="Calibri" w:cs="Calibri"/>
          <w:b/>
          <w:bCs/>
          <w:spacing w:val="-2"/>
          <w:kern w:val="0"/>
          <w14:ligatures w14:val="none"/>
        </w:rPr>
        <w:t xml:space="preserve"> and </w:t>
      </w:r>
      <w:r>
        <w:rPr>
          <w:rFonts w:ascii="Calibri" w:eastAsia="Times New Roman" w:hAnsi="Calibri" w:cs="Calibri"/>
          <w:b/>
          <w:bCs/>
          <w:spacing w:val="-2"/>
          <w:kern w:val="0"/>
          <w14:ligatures w14:val="none"/>
        </w:rPr>
        <w:t>University Department</w:t>
      </w:r>
      <w:r w:rsidRPr="00513265">
        <w:rPr>
          <w:rFonts w:ascii="Calibri" w:eastAsia="Times New Roman" w:hAnsi="Calibri" w:cs="Calibri"/>
          <w:b/>
          <w:bCs/>
          <w:spacing w:val="-2"/>
          <w:kern w:val="0"/>
          <w14:ligatures w14:val="none"/>
        </w:rPr>
        <w:t xml:space="preserve"> Co-Sponsorship</w:t>
      </w:r>
    </w:p>
    <w:p w14:paraId="79F56133"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sidRPr="00513265">
        <w:rPr>
          <w:rFonts w:ascii="Calibri" w:eastAsia="Times New Roman" w:hAnsi="Calibri" w:cs="Calibri"/>
          <w:kern w:val="0"/>
          <w14:ligatures w14:val="none"/>
        </w:rPr>
        <w:t xml:space="preserve">When </w:t>
      </w:r>
      <w:r>
        <w:rPr>
          <w:rFonts w:ascii="Calibri" w:eastAsia="Times New Roman" w:hAnsi="Calibri" w:cs="Calibri"/>
          <w:kern w:val="0"/>
          <w14:ligatures w14:val="none"/>
        </w:rPr>
        <w:t>University Departments</w:t>
      </w:r>
      <w:r w:rsidRPr="00513265">
        <w:rPr>
          <w:rFonts w:ascii="Calibri" w:eastAsia="Times New Roman" w:hAnsi="Calibri" w:cs="Calibri"/>
          <w:kern w:val="0"/>
          <w14:ligatures w14:val="none"/>
        </w:rPr>
        <w:t xml:space="preserve"> and </w:t>
      </w:r>
      <w:r>
        <w:rPr>
          <w:rFonts w:ascii="Calibri" w:eastAsia="Times New Roman" w:hAnsi="Calibri" w:cs="Calibri"/>
          <w:kern w:val="0"/>
          <w14:ligatures w14:val="none"/>
        </w:rPr>
        <w:t>Registered Student Organization</w:t>
      </w:r>
      <w:r w:rsidRPr="00513265">
        <w:rPr>
          <w:rFonts w:ascii="Calibri" w:eastAsia="Times New Roman" w:hAnsi="Calibri" w:cs="Calibri"/>
          <w:kern w:val="0"/>
          <w14:ligatures w14:val="none"/>
        </w:rPr>
        <w:t xml:space="preserve">s co-sponsor an event, it will be charged </w:t>
      </w:r>
      <w:r>
        <w:rPr>
          <w:rFonts w:ascii="Calibri" w:eastAsia="Times New Roman" w:hAnsi="Calibri" w:cs="Calibri"/>
          <w:kern w:val="0"/>
          <w14:ligatures w14:val="none"/>
        </w:rPr>
        <w:t>University Department</w:t>
      </w:r>
      <w:r w:rsidRPr="00513265">
        <w:rPr>
          <w:rFonts w:ascii="Calibri" w:eastAsia="Times New Roman" w:hAnsi="Calibri" w:cs="Calibri"/>
          <w:kern w:val="0"/>
          <w14:ligatures w14:val="none"/>
        </w:rPr>
        <w:t xml:space="preserve"> rates.</w:t>
      </w:r>
    </w:p>
    <w:p w14:paraId="559EDDE8"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p>
    <w:p w14:paraId="4AB3FB33"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Sponsored</w:t>
      </w:r>
    </w:p>
    <w:p w14:paraId="75B8BF45" w14:textId="77777777" w:rsidR="00841EBD" w:rsidRPr="004D2DE7"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 xml:space="preserve">Any </w:t>
      </w:r>
      <w:r>
        <w:rPr>
          <w:rFonts w:ascii="Calibri" w:eastAsia="Times New Roman" w:hAnsi="Calibri" w:cs="Calibri"/>
          <w:kern w:val="0"/>
          <w14:ligatures w14:val="none"/>
        </w:rPr>
        <w:t>University Department</w:t>
      </w:r>
      <w:r w:rsidRPr="004D2DE7">
        <w:rPr>
          <w:rFonts w:ascii="Calibri" w:eastAsia="Times New Roman" w:hAnsi="Calibri" w:cs="Calibri"/>
          <w:kern w:val="0"/>
          <w14:ligatures w14:val="none"/>
        </w:rPr>
        <w:t xml:space="preserve"> or RSO requesting to utilize space that is partnering/hosting with a non-university entity will be charged the Sponsored rate. The </w:t>
      </w:r>
      <w:r>
        <w:rPr>
          <w:rFonts w:ascii="Calibri" w:eastAsia="Times New Roman" w:hAnsi="Calibri" w:cs="Calibri"/>
          <w:kern w:val="0"/>
          <w14:ligatures w14:val="none"/>
        </w:rPr>
        <w:t>u</w:t>
      </w:r>
      <w:r w:rsidRPr="004D2DE7">
        <w:rPr>
          <w:rFonts w:ascii="Calibri" w:eastAsia="Times New Roman" w:hAnsi="Calibri" w:cs="Calibri"/>
          <w:kern w:val="0"/>
          <w14:ligatures w14:val="none"/>
        </w:rPr>
        <w:t xml:space="preserve">niversity </w:t>
      </w:r>
      <w:r>
        <w:rPr>
          <w:rFonts w:ascii="Calibri" w:eastAsia="Times New Roman" w:hAnsi="Calibri" w:cs="Calibri"/>
          <w:kern w:val="0"/>
          <w14:ligatures w14:val="none"/>
        </w:rPr>
        <w:t>c</w:t>
      </w:r>
      <w:r w:rsidRPr="004D2DE7">
        <w:rPr>
          <w:rFonts w:ascii="Calibri" w:eastAsia="Times New Roman" w:hAnsi="Calibri" w:cs="Calibri"/>
          <w:kern w:val="0"/>
          <w14:ligatures w14:val="none"/>
        </w:rPr>
        <w:t xml:space="preserve">ontact will be responsible for all details and modifications of the reservation. This person assumes responsibility for the actions of the organization they are sponsoring and must be present at the event. Failure to comply with the above requirements will result in being charged at the </w:t>
      </w:r>
      <w:r>
        <w:rPr>
          <w:rFonts w:ascii="Calibri" w:eastAsia="Times New Roman" w:hAnsi="Calibri" w:cs="Calibri"/>
          <w:kern w:val="0"/>
          <w14:ligatures w14:val="none"/>
        </w:rPr>
        <w:t>External Groups</w:t>
      </w:r>
      <w:r w:rsidRPr="004D2DE7">
        <w:rPr>
          <w:rFonts w:ascii="Calibri" w:eastAsia="Times New Roman" w:hAnsi="Calibri" w:cs="Calibri"/>
          <w:kern w:val="0"/>
          <w14:ligatures w14:val="none"/>
        </w:rPr>
        <w:t xml:space="preserve"> rate.</w:t>
      </w:r>
    </w:p>
    <w:p w14:paraId="4B8EC1E9" w14:textId="77777777" w:rsidR="00841EBD" w:rsidRPr="004D2DE7" w:rsidRDefault="00841EBD" w:rsidP="00841EBD">
      <w:pPr>
        <w:spacing w:after="0" w:line="240" w:lineRule="auto"/>
        <w:rPr>
          <w:rFonts w:ascii="Calibri" w:eastAsia="Times New Roman" w:hAnsi="Calibri" w:cs="Calibri"/>
          <w:b/>
          <w:bCs/>
          <w:spacing w:val="-2"/>
          <w:kern w:val="0"/>
          <w14:ligatures w14:val="none"/>
        </w:rPr>
      </w:pPr>
    </w:p>
    <w:p w14:paraId="3EB1ED9F" w14:textId="77777777" w:rsidR="00841EBD" w:rsidRPr="004D2DE7" w:rsidRDefault="00841EBD" w:rsidP="00841EBD">
      <w:pPr>
        <w:spacing w:after="0" w:line="240" w:lineRule="auto"/>
        <w:rPr>
          <w:rFonts w:ascii="Calibri" w:eastAsia="Times New Roman" w:hAnsi="Calibri" w:cs="Calibri"/>
          <w:b/>
          <w:bCs/>
          <w:spacing w:val="-2"/>
          <w:kern w:val="0"/>
          <w14:ligatures w14:val="none"/>
        </w:rPr>
      </w:pPr>
      <w:r>
        <w:rPr>
          <w:rFonts w:ascii="Calibri" w:eastAsia="Times New Roman" w:hAnsi="Calibri" w:cs="Calibri"/>
          <w:b/>
          <w:bCs/>
          <w:spacing w:val="-2"/>
          <w:kern w:val="0"/>
          <w14:ligatures w14:val="none"/>
        </w:rPr>
        <w:t>Non-Profit Organization</w:t>
      </w:r>
    </w:p>
    <w:p w14:paraId="4AF5CEC5" w14:textId="77777777" w:rsidR="00841EBD" w:rsidRPr="004D2DE7"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 xml:space="preserve">Any organization qualifying as a </w:t>
      </w:r>
      <w:r>
        <w:rPr>
          <w:rFonts w:ascii="Calibri" w:eastAsia="Times New Roman" w:hAnsi="Calibri" w:cs="Calibri"/>
          <w:kern w:val="0"/>
          <w14:ligatures w14:val="none"/>
        </w:rPr>
        <w:t>Non-Profit Organization</w:t>
      </w:r>
      <w:r w:rsidRPr="004D2DE7">
        <w:rPr>
          <w:rFonts w:ascii="Calibri" w:eastAsia="Times New Roman" w:hAnsi="Calibri" w:cs="Calibri"/>
          <w:kern w:val="0"/>
          <w14:ligatures w14:val="none"/>
        </w:rPr>
        <w:t xml:space="preserve"> can reserve meeting and event spaces at the Sponsored / </w:t>
      </w:r>
      <w:r>
        <w:rPr>
          <w:rFonts w:ascii="Calibri" w:eastAsia="Times New Roman" w:hAnsi="Calibri" w:cs="Calibri"/>
          <w:kern w:val="0"/>
          <w14:ligatures w14:val="none"/>
        </w:rPr>
        <w:t>Non-Profit Organization</w:t>
      </w:r>
      <w:r w:rsidRPr="004D2DE7">
        <w:rPr>
          <w:rFonts w:ascii="Calibri" w:eastAsia="Times New Roman" w:hAnsi="Calibri" w:cs="Calibri"/>
          <w:kern w:val="0"/>
          <w14:ligatures w14:val="none"/>
        </w:rPr>
        <w:t xml:space="preserve"> rate. Failure to demonstrate </w:t>
      </w:r>
      <w:r>
        <w:rPr>
          <w:rFonts w:ascii="Calibri" w:eastAsia="Times New Roman" w:hAnsi="Calibri" w:cs="Calibri"/>
          <w:kern w:val="0"/>
          <w14:ligatures w14:val="none"/>
        </w:rPr>
        <w:t>Non-Profit Organization</w:t>
      </w:r>
      <w:r w:rsidRPr="004D2DE7">
        <w:rPr>
          <w:rFonts w:ascii="Calibri" w:eastAsia="Times New Roman" w:hAnsi="Calibri" w:cs="Calibri"/>
          <w:kern w:val="0"/>
          <w14:ligatures w14:val="none"/>
        </w:rPr>
        <w:t xml:space="preserve"> status will result in being charged at the </w:t>
      </w:r>
      <w:r>
        <w:rPr>
          <w:rFonts w:ascii="Calibri" w:eastAsia="Times New Roman" w:hAnsi="Calibri" w:cs="Calibri"/>
          <w:kern w:val="0"/>
          <w14:ligatures w14:val="none"/>
        </w:rPr>
        <w:t>External Groups</w:t>
      </w:r>
      <w:r w:rsidRPr="004D2DE7">
        <w:rPr>
          <w:rFonts w:ascii="Calibri" w:eastAsia="Times New Roman" w:hAnsi="Calibri" w:cs="Calibri"/>
          <w:kern w:val="0"/>
          <w14:ligatures w14:val="none"/>
        </w:rPr>
        <w:t xml:space="preserve"> rate.</w:t>
      </w:r>
    </w:p>
    <w:p w14:paraId="530A2585"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p>
    <w:p w14:paraId="474E43DF"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Pr>
          <w:rFonts w:ascii="Calibri" w:eastAsia="Times New Roman" w:hAnsi="Calibri" w:cs="Calibri"/>
          <w:b/>
          <w:bCs/>
          <w:spacing w:val="-2"/>
          <w:kern w:val="0"/>
          <w14:ligatures w14:val="none"/>
        </w:rPr>
        <w:t>External Groups</w:t>
      </w:r>
    </w:p>
    <w:p w14:paraId="208E92B6" w14:textId="77777777" w:rsidR="00841EBD"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 xml:space="preserve">These events are not associated with a </w:t>
      </w:r>
      <w:r>
        <w:rPr>
          <w:rFonts w:ascii="Calibri" w:eastAsia="Times New Roman" w:hAnsi="Calibri" w:cs="Calibri"/>
          <w:kern w:val="0"/>
          <w14:ligatures w14:val="none"/>
        </w:rPr>
        <w:t>University Department</w:t>
      </w:r>
      <w:r w:rsidRPr="004D2DE7">
        <w:rPr>
          <w:rFonts w:ascii="Calibri" w:eastAsia="Times New Roman" w:hAnsi="Calibri" w:cs="Calibri"/>
          <w:kern w:val="0"/>
          <w14:ligatures w14:val="none"/>
        </w:rPr>
        <w:t xml:space="preserve"> or Recognized Student Organization (RSO) and will be charged at the </w:t>
      </w:r>
      <w:r>
        <w:rPr>
          <w:rFonts w:ascii="Calibri" w:eastAsia="Times New Roman" w:hAnsi="Calibri" w:cs="Calibri"/>
          <w:kern w:val="0"/>
          <w14:ligatures w14:val="none"/>
        </w:rPr>
        <w:t>External Groups</w:t>
      </w:r>
      <w:r w:rsidRPr="004D2DE7">
        <w:rPr>
          <w:rFonts w:ascii="Calibri" w:eastAsia="Times New Roman" w:hAnsi="Calibri" w:cs="Calibri"/>
          <w:kern w:val="0"/>
          <w14:ligatures w14:val="none"/>
        </w:rPr>
        <w:t xml:space="preserve"> rate.</w:t>
      </w:r>
    </w:p>
    <w:p w14:paraId="189F1BA6" w14:textId="77777777" w:rsidR="00841EBD" w:rsidRDefault="00841EBD" w:rsidP="00841EBD">
      <w:pPr>
        <w:spacing w:after="0" w:line="240" w:lineRule="auto"/>
        <w:rPr>
          <w:rFonts w:ascii="Calibri" w:eastAsia="Times New Roman" w:hAnsi="Calibri" w:cs="Calibri"/>
          <w:kern w:val="0"/>
          <w14:ligatures w14:val="none"/>
        </w:rPr>
      </w:pPr>
    </w:p>
    <w:p w14:paraId="2AF46661" w14:textId="77777777" w:rsidR="00841EBD" w:rsidRPr="004D2DE7" w:rsidRDefault="00841EBD" w:rsidP="00841EBD">
      <w:pPr>
        <w:spacing w:after="0" w:line="240" w:lineRule="auto"/>
        <w:rPr>
          <w:rFonts w:ascii="Calibri" w:eastAsia="Times New Roman" w:hAnsi="Calibri" w:cs="Calibri"/>
          <w:kern w:val="0"/>
          <w14:ligatures w14:val="none"/>
        </w:rPr>
      </w:pPr>
    </w:p>
    <w:p w14:paraId="7D085E1E" w14:textId="77777777" w:rsidR="00841EBD" w:rsidRDefault="00841EBD" w:rsidP="00841EBD">
      <w:pPr>
        <w:rPr>
          <w:rFonts w:ascii="Calibri" w:eastAsia="Times New Roman" w:hAnsi="Calibri" w:cs="Calibri"/>
          <w:b/>
          <w:bCs/>
          <w:spacing w:val="-2"/>
          <w:kern w:val="0"/>
          <w:sz w:val="28"/>
          <w:szCs w:val="28"/>
          <w14:ligatures w14:val="none"/>
        </w:rPr>
      </w:pPr>
      <w:r>
        <w:rPr>
          <w:rFonts w:ascii="Calibri" w:eastAsia="Times New Roman" w:hAnsi="Calibri" w:cs="Calibri"/>
          <w:b/>
          <w:bCs/>
          <w:spacing w:val="-2"/>
          <w:kern w:val="0"/>
          <w:sz w:val="28"/>
          <w:szCs w:val="28"/>
          <w14:ligatures w14:val="none"/>
        </w:rPr>
        <w:br w:type="page"/>
      </w:r>
    </w:p>
    <w:p w14:paraId="450F9EA8" w14:textId="77777777" w:rsidR="00841EBD" w:rsidRPr="004D2DE7" w:rsidRDefault="00841EBD" w:rsidP="00841EBD">
      <w:pPr>
        <w:spacing w:after="0" w:line="240" w:lineRule="auto"/>
        <w:ind w:left="-2"/>
        <w:outlineLvl w:val="2"/>
        <w:rPr>
          <w:rFonts w:ascii="Calibri" w:eastAsia="Times New Roman" w:hAnsi="Calibri" w:cs="Calibri"/>
          <w:b/>
          <w:bCs/>
          <w:spacing w:val="-2"/>
          <w:kern w:val="0"/>
          <w:sz w:val="28"/>
          <w:szCs w:val="28"/>
          <w14:ligatures w14:val="none"/>
        </w:rPr>
      </w:pPr>
      <w:r w:rsidRPr="004D2DE7">
        <w:rPr>
          <w:rFonts w:ascii="Calibri" w:eastAsia="Times New Roman" w:hAnsi="Calibri" w:cs="Calibri"/>
          <w:b/>
          <w:bCs/>
          <w:spacing w:val="-2"/>
          <w:kern w:val="0"/>
          <w:sz w:val="28"/>
          <w:szCs w:val="28"/>
          <w14:ligatures w14:val="none"/>
        </w:rPr>
        <w:lastRenderedPageBreak/>
        <w:t>Event Spaces</w:t>
      </w:r>
    </w:p>
    <w:p w14:paraId="03467351" w14:textId="77777777" w:rsidR="00841EBD" w:rsidRPr="004D2DE7" w:rsidRDefault="00841EBD" w:rsidP="00841EBD">
      <w:pPr>
        <w:spacing w:after="0" w:line="240" w:lineRule="auto"/>
        <w:ind w:left="-2"/>
        <w:outlineLvl w:val="2"/>
        <w:rPr>
          <w:rFonts w:ascii="Calibri" w:hAnsi="Calibri" w:cs="Calibri"/>
        </w:rPr>
      </w:pPr>
    </w:p>
    <w:p w14:paraId="40C2AD90" w14:textId="77777777" w:rsidR="00841EBD" w:rsidRDefault="00841EBD" w:rsidP="00841EBD">
      <w:pPr>
        <w:spacing w:after="0" w:line="240" w:lineRule="auto"/>
        <w:ind w:left="-2"/>
        <w:outlineLvl w:val="2"/>
        <w:rPr>
          <w:rFonts w:ascii="Calibri" w:hAnsi="Calibri" w:cs="Calibri"/>
          <w:b/>
          <w:bCs/>
        </w:rPr>
      </w:pPr>
      <w:r>
        <w:rPr>
          <w:rFonts w:ascii="Calibri" w:hAnsi="Calibri" w:cs="Calibri"/>
          <w:b/>
          <w:bCs/>
        </w:rPr>
        <w:t>Room Setups</w:t>
      </w:r>
    </w:p>
    <w:p w14:paraId="07893D91" w14:textId="77777777" w:rsidR="00841EBD" w:rsidRPr="00144860" w:rsidRDefault="00841EBD" w:rsidP="00841EBD">
      <w:pPr>
        <w:spacing w:after="0" w:line="240" w:lineRule="auto"/>
        <w:outlineLvl w:val="2"/>
        <w:rPr>
          <w:rFonts w:ascii="Calibri" w:hAnsi="Calibri" w:cs="Calibri"/>
          <w:b/>
          <w:bCs/>
        </w:rPr>
      </w:pPr>
      <w:r w:rsidRPr="00144860">
        <w:rPr>
          <w:rFonts w:ascii="Calibri" w:hAnsi="Calibri" w:cs="Calibri"/>
        </w:rPr>
        <w:t>Most event spaces offer a variety of setup types. One customer-selected room setup is included in the rental rate for all event spaces unless designated as a standard set. If a standard set space can be reconfigured, the additional setup rate may apply (See Reimbursable Rates).</w:t>
      </w:r>
    </w:p>
    <w:p w14:paraId="370B9C66" w14:textId="77777777" w:rsidR="00841EBD" w:rsidRDefault="00841EBD" w:rsidP="00841EBD">
      <w:pPr>
        <w:spacing w:after="0" w:line="240" w:lineRule="auto"/>
        <w:ind w:left="-2"/>
        <w:outlineLvl w:val="2"/>
        <w:rPr>
          <w:rFonts w:ascii="Calibri" w:hAnsi="Calibri" w:cs="Calibri"/>
          <w:b/>
          <w:bCs/>
        </w:rPr>
      </w:pPr>
    </w:p>
    <w:p w14:paraId="537BBBC9" w14:textId="77777777" w:rsidR="00841EBD" w:rsidRDefault="00841EBD" w:rsidP="00841EBD">
      <w:pPr>
        <w:spacing w:after="0" w:line="240" w:lineRule="auto"/>
        <w:ind w:left="-2"/>
        <w:outlineLvl w:val="2"/>
        <w:rPr>
          <w:rFonts w:ascii="Calibri" w:hAnsi="Calibri" w:cs="Calibri"/>
          <w:b/>
          <w:bCs/>
        </w:rPr>
      </w:pPr>
      <w:r>
        <w:rPr>
          <w:rFonts w:ascii="Calibri" w:hAnsi="Calibri" w:cs="Calibri"/>
          <w:b/>
          <w:bCs/>
        </w:rPr>
        <w:t>Dividable Event Spaces</w:t>
      </w:r>
    </w:p>
    <w:p w14:paraId="4CDFF9D7" w14:textId="77777777" w:rsidR="00841EBD" w:rsidRDefault="00841EBD" w:rsidP="00841EBD">
      <w:pPr>
        <w:spacing w:after="0" w:line="240" w:lineRule="auto"/>
        <w:outlineLvl w:val="2"/>
        <w:rPr>
          <w:rFonts w:ascii="Calibri" w:hAnsi="Calibri" w:cs="Calibri"/>
        </w:rPr>
      </w:pPr>
      <w:r w:rsidRPr="00144860">
        <w:rPr>
          <w:rFonts w:ascii="Calibri" w:hAnsi="Calibri" w:cs="Calibri"/>
        </w:rPr>
        <w:t xml:space="preserve">Any event space at the LBJ Student Center with divider walls may be reserved as a portion of the room and the rental rate will be the percentage of the total room used applied to the full rental rate. </w:t>
      </w:r>
    </w:p>
    <w:p w14:paraId="4780958E" w14:textId="77777777" w:rsidR="00841EBD" w:rsidRPr="00144860" w:rsidRDefault="00841EBD" w:rsidP="00841EBD">
      <w:pPr>
        <w:spacing w:after="0" w:line="240" w:lineRule="auto"/>
        <w:outlineLvl w:val="2"/>
        <w:rPr>
          <w:rFonts w:ascii="Calibri" w:hAnsi="Calibri" w:cs="Calibri"/>
        </w:rPr>
      </w:pPr>
    </w:p>
    <w:p w14:paraId="2AF64A5E" w14:textId="77777777" w:rsidR="00841EBD" w:rsidRPr="004D2DE7" w:rsidRDefault="00841EBD" w:rsidP="00841EBD">
      <w:pPr>
        <w:spacing w:after="0" w:line="240" w:lineRule="auto"/>
        <w:ind w:left="-2"/>
        <w:outlineLvl w:val="2"/>
        <w:rPr>
          <w:rFonts w:ascii="Calibri" w:hAnsi="Calibri" w:cs="Calibri"/>
          <w:b/>
          <w:bCs/>
        </w:rPr>
      </w:pPr>
      <w:r w:rsidRPr="004D2DE7">
        <w:rPr>
          <w:rFonts w:ascii="Calibri" w:hAnsi="Calibri" w:cs="Calibri"/>
          <w:b/>
          <w:bCs/>
        </w:rPr>
        <w:t>Small, Medium, and Large Meeting Rooms</w:t>
      </w:r>
    </w:p>
    <w:p w14:paraId="458FD390" w14:textId="77777777" w:rsidR="00841EBD" w:rsidRPr="004D2DE7" w:rsidRDefault="00841EBD" w:rsidP="00841EBD">
      <w:pPr>
        <w:spacing w:after="0" w:line="240" w:lineRule="auto"/>
        <w:ind w:left="-2"/>
        <w:outlineLvl w:val="2"/>
        <w:rPr>
          <w:rFonts w:ascii="Calibri" w:hAnsi="Calibri" w:cs="Calibri"/>
        </w:rPr>
      </w:pPr>
      <w:r w:rsidRPr="004D2DE7">
        <w:rPr>
          <w:rFonts w:ascii="Calibri" w:hAnsi="Calibri" w:cs="Calibri"/>
        </w:rPr>
        <w:t xml:space="preserve">Meeting rooms which can be reserved for weekly meetings and lower capacity events. Meeting spaces are equipped with basic audio/visual equipment and are included in the room </w:t>
      </w:r>
      <w:r>
        <w:rPr>
          <w:rFonts w:ascii="Calibri" w:hAnsi="Calibri" w:cs="Calibri"/>
        </w:rPr>
        <w:t xml:space="preserve">rental </w:t>
      </w:r>
      <w:r w:rsidRPr="004D2DE7">
        <w:rPr>
          <w:rFonts w:ascii="Calibri" w:hAnsi="Calibri" w:cs="Calibri"/>
        </w:rPr>
        <w:t xml:space="preserve">rate. Meeting </w:t>
      </w:r>
      <w:r>
        <w:rPr>
          <w:rFonts w:ascii="Calibri" w:hAnsi="Calibri" w:cs="Calibri"/>
        </w:rPr>
        <w:t>rooms</w:t>
      </w:r>
      <w:r w:rsidRPr="004D2DE7">
        <w:rPr>
          <w:rFonts w:ascii="Calibri" w:hAnsi="Calibri" w:cs="Calibri"/>
        </w:rPr>
        <w:t xml:space="preserve"> come in a variety of room setups</w:t>
      </w:r>
      <w:r>
        <w:rPr>
          <w:rFonts w:ascii="Calibri" w:hAnsi="Calibri" w:cs="Calibri"/>
        </w:rPr>
        <w:t xml:space="preserve"> to</w:t>
      </w:r>
      <w:r w:rsidRPr="004D2DE7">
        <w:rPr>
          <w:rFonts w:ascii="Calibri" w:hAnsi="Calibri" w:cs="Calibri"/>
        </w:rPr>
        <w:t xml:space="preserve"> best fit your needs.</w:t>
      </w:r>
    </w:p>
    <w:p w14:paraId="39B405DE" w14:textId="77777777" w:rsidR="00841EBD" w:rsidRDefault="00841EBD" w:rsidP="00841EBD">
      <w:pPr>
        <w:pStyle w:val="ListParagraph"/>
        <w:numPr>
          <w:ilvl w:val="0"/>
          <w:numId w:val="2"/>
        </w:numPr>
        <w:spacing w:after="0" w:line="240" w:lineRule="auto"/>
        <w:outlineLvl w:val="2"/>
        <w:rPr>
          <w:rFonts w:ascii="Calibri" w:hAnsi="Calibri" w:cs="Calibri"/>
        </w:rPr>
      </w:pPr>
      <w:r w:rsidRPr="004D2DE7">
        <w:rPr>
          <w:rFonts w:ascii="Calibri" w:hAnsi="Calibri" w:cs="Calibri"/>
        </w:rPr>
        <w:t>Small Rooms</w:t>
      </w:r>
      <w:r>
        <w:rPr>
          <w:rFonts w:ascii="Calibri" w:hAnsi="Calibri" w:cs="Calibri"/>
        </w:rPr>
        <w:t xml:space="preserve"> (Under 500 Square Feet)</w:t>
      </w:r>
    </w:p>
    <w:p w14:paraId="4A51E539" w14:textId="77777777" w:rsidR="00841EBD" w:rsidRDefault="00841EBD" w:rsidP="00841EBD">
      <w:pPr>
        <w:pStyle w:val="ListParagraph"/>
        <w:numPr>
          <w:ilvl w:val="1"/>
          <w:numId w:val="2"/>
        </w:numPr>
        <w:spacing w:after="0" w:line="240" w:lineRule="auto"/>
        <w:outlineLvl w:val="2"/>
        <w:rPr>
          <w:rFonts w:ascii="Calibri" w:hAnsi="Calibri" w:cs="Calibri"/>
        </w:rPr>
      </w:pPr>
      <w:r w:rsidRPr="00A61C28">
        <w:rPr>
          <w:rFonts w:ascii="Calibri" w:hAnsi="Calibri" w:cs="Calibri"/>
        </w:rPr>
        <w:t>204.3, 204.4, 304, 317</w:t>
      </w:r>
    </w:p>
    <w:p w14:paraId="42D391CD" w14:textId="77777777" w:rsidR="00841EBD" w:rsidRDefault="00841EBD" w:rsidP="00841EBD">
      <w:pPr>
        <w:pStyle w:val="ListParagraph"/>
        <w:numPr>
          <w:ilvl w:val="0"/>
          <w:numId w:val="2"/>
        </w:numPr>
        <w:spacing w:after="0" w:line="240" w:lineRule="auto"/>
        <w:outlineLvl w:val="2"/>
        <w:rPr>
          <w:rFonts w:ascii="Calibri" w:hAnsi="Calibri" w:cs="Calibri"/>
        </w:rPr>
      </w:pPr>
      <w:r w:rsidRPr="004D2DE7">
        <w:rPr>
          <w:rFonts w:ascii="Calibri" w:hAnsi="Calibri" w:cs="Calibri"/>
        </w:rPr>
        <w:t>Medium Rooms</w:t>
      </w:r>
      <w:r>
        <w:rPr>
          <w:rFonts w:ascii="Calibri" w:hAnsi="Calibri" w:cs="Calibri"/>
        </w:rPr>
        <w:t xml:space="preserve"> (501-1000 Square Feet)</w:t>
      </w:r>
    </w:p>
    <w:p w14:paraId="498D33FF" w14:textId="3BBF4E67" w:rsidR="00841EBD" w:rsidRDefault="00841EBD" w:rsidP="00841EBD">
      <w:pPr>
        <w:pStyle w:val="ListParagraph"/>
        <w:numPr>
          <w:ilvl w:val="1"/>
          <w:numId w:val="2"/>
        </w:numPr>
        <w:spacing w:after="0" w:line="240" w:lineRule="auto"/>
        <w:outlineLvl w:val="2"/>
        <w:rPr>
          <w:rFonts w:ascii="Calibri" w:hAnsi="Calibri" w:cs="Calibri"/>
        </w:rPr>
      </w:pPr>
      <w:r w:rsidRPr="002E3F7E">
        <w:rPr>
          <w:rFonts w:ascii="Calibri" w:hAnsi="Calibri" w:cs="Calibri"/>
        </w:rPr>
        <w:t>111, 204.</w:t>
      </w:r>
      <w:r w:rsidR="00DB7E9A">
        <w:rPr>
          <w:rFonts w:ascii="Calibri" w:hAnsi="Calibri" w:cs="Calibri"/>
        </w:rPr>
        <w:t>5</w:t>
      </w:r>
      <w:r w:rsidRPr="002E3F7E">
        <w:rPr>
          <w:rFonts w:ascii="Calibri" w:hAnsi="Calibri" w:cs="Calibri"/>
        </w:rPr>
        <w:t>, 303, 415</w:t>
      </w:r>
    </w:p>
    <w:p w14:paraId="4910A543" w14:textId="77777777" w:rsidR="00841EBD" w:rsidRDefault="00841EBD" w:rsidP="00841EBD">
      <w:pPr>
        <w:pStyle w:val="ListParagraph"/>
        <w:numPr>
          <w:ilvl w:val="0"/>
          <w:numId w:val="2"/>
        </w:numPr>
        <w:spacing w:after="0" w:line="240" w:lineRule="auto"/>
        <w:outlineLvl w:val="2"/>
        <w:rPr>
          <w:rFonts w:ascii="Calibri" w:hAnsi="Calibri" w:cs="Calibri"/>
        </w:rPr>
      </w:pPr>
      <w:r w:rsidRPr="004D2DE7">
        <w:rPr>
          <w:rFonts w:ascii="Calibri" w:hAnsi="Calibri" w:cs="Calibri"/>
        </w:rPr>
        <w:t>Large Rooms</w:t>
      </w:r>
      <w:r>
        <w:rPr>
          <w:rFonts w:ascii="Calibri" w:hAnsi="Calibri" w:cs="Calibri"/>
        </w:rPr>
        <w:t xml:space="preserve"> (Over 1000 Square Feet)</w:t>
      </w:r>
    </w:p>
    <w:p w14:paraId="1EA0DD33" w14:textId="222C6548" w:rsidR="00841EBD" w:rsidRPr="004D2DE7" w:rsidRDefault="00841EBD" w:rsidP="00841EBD">
      <w:pPr>
        <w:pStyle w:val="ListParagraph"/>
        <w:numPr>
          <w:ilvl w:val="1"/>
          <w:numId w:val="2"/>
        </w:numPr>
        <w:spacing w:after="0" w:line="240" w:lineRule="auto"/>
        <w:outlineLvl w:val="2"/>
        <w:rPr>
          <w:rFonts w:ascii="Calibri" w:hAnsi="Calibri" w:cs="Calibri"/>
        </w:rPr>
      </w:pPr>
      <w:r w:rsidRPr="004D2DE7">
        <w:rPr>
          <w:rFonts w:ascii="Calibri" w:hAnsi="Calibri" w:cs="Calibri"/>
        </w:rPr>
        <w:t>3</w:t>
      </w:r>
      <w:r w:rsidR="00DB7E9A">
        <w:rPr>
          <w:rFonts w:ascii="Calibri" w:hAnsi="Calibri" w:cs="Calibri"/>
        </w:rPr>
        <w:t>16</w:t>
      </w:r>
      <w:r w:rsidRPr="004D2DE7">
        <w:rPr>
          <w:rFonts w:ascii="Calibri" w:hAnsi="Calibri" w:cs="Calibri"/>
        </w:rPr>
        <w:t xml:space="preserve">, </w:t>
      </w:r>
      <w:r>
        <w:rPr>
          <w:rFonts w:ascii="Calibri" w:hAnsi="Calibri" w:cs="Calibri"/>
        </w:rPr>
        <w:t>3</w:t>
      </w:r>
      <w:r w:rsidR="00DB7E9A">
        <w:rPr>
          <w:rFonts w:ascii="Calibri" w:hAnsi="Calibri" w:cs="Calibri"/>
        </w:rPr>
        <w:t>15</w:t>
      </w:r>
      <w:r>
        <w:rPr>
          <w:rFonts w:ascii="Calibri" w:hAnsi="Calibri" w:cs="Calibri"/>
        </w:rPr>
        <w:t xml:space="preserve">, </w:t>
      </w:r>
      <w:r w:rsidRPr="004D2DE7">
        <w:rPr>
          <w:rFonts w:ascii="Calibri" w:hAnsi="Calibri" w:cs="Calibri"/>
        </w:rPr>
        <w:t>3</w:t>
      </w:r>
      <w:r w:rsidR="00DB7E9A">
        <w:rPr>
          <w:rFonts w:ascii="Calibri" w:hAnsi="Calibri" w:cs="Calibri"/>
        </w:rPr>
        <w:t>22</w:t>
      </w:r>
      <w:r w:rsidRPr="004D2DE7">
        <w:rPr>
          <w:rFonts w:ascii="Calibri" w:hAnsi="Calibri" w:cs="Calibri"/>
        </w:rPr>
        <w:t>, 3</w:t>
      </w:r>
      <w:r w:rsidR="00DB7E9A">
        <w:rPr>
          <w:rFonts w:ascii="Calibri" w:hAnsi="Calibri" w:cs="Calibri"/>
        </w:rPr>
        <w:t>24</w:t>
      </w:r>
      <w:r w:rsidRPr="004D2DE7">
        <w:rPr>
          <w:rFonts w:ascii="Calibri" w:hAnsi="Calibri" w:cs="Calibri"/>
        </w:rPr>
        <w:t>, 3</w:t>
      </w:r>
      <w:r w:rsidR="00DB7E9A">
        <w:rPr>
          <w:rFonts w:ascii="Calibri" w:hAnsi="Calibri" w:cs="Calibri"/>
        </w:rPr>
        <w:t>23</w:t>
      </w:r>
      <w:r w:rsidRPr="004D2DE7">
        <w:rPr>
          <w:rFonts w:ascii="Calibri" w:hAnsi="Calibri" w:cs="Calibri"/>
        </w:rPr>
        <w:t xml:space="preserve">, </w:t>
      </w:r>
      <w:r w:rsidR="00DB7E9A">
        <w:rPr>
          <w:rFonts w:ascii="Calibri" w:hAnsi="Calibri" w:cs="Calibri"/>
        </w:rPr>
        <w:t>306, 314, 327</w:t>
      </w:r>
    </w:p>
    <w:p w14:paraId="1C52A98C" w14:textId="77777777" w:rsidR="00841EBD" w:rsidRDefault="00841EBD" w:rsidP="00841EBD">
      <w:pPr>
        <w:spacing w:after="0" w:line="240" w:lineRule="auto"/>
        <w:ind w:left="-2"/>
        <w:outlineLvl w:val="2"/>
        <w:rPr>
          <w:rFonts w:ascii="Calibri" w:hAnsi="Calibri" w:cs="Calibri"/>
        </w:rPr>
      </w:pPr>
    </w:p>
    <w:p w14:paraId="2A3F264B" w14:textId="77777777" w:rsidR="00841EBD" w:rsidRPr="004D2DE7" w:rsidRDefault="00841EBD" w:rsidP="00841EBD">
      <w:pPr>
        <w:spacing w:after="0" w:line="240" w:lineRule="auto"/>
        <w:ind w:left="-2"/>
        <w:outlineLvl w:val="2"/>
        <w:rPr>
          <w:rFonts w:ascii="Calibri" w:hAnsi="Calibri" w:cs="Calibri"/>
        </w:rPr>
      </w:pPr>
    </w:p>
    <w:p w14:paraId="53ACDB32" w14:textId="77777777" w:rsidR="00841EBD" w:rsidRPr="004D2DE7" w:rsidRDefault="00841EBD" w:rsidP="00841EBD">
      <w:pPr>
        <w:spacing w:after="0" w:line="240" w:lineRule="auto"/>
        <w:ind w:left="-2"/>
        <w:outlineLvl w:val="2"/>
        <w:rPr>
          <w:rFonts w:ascii="Calibri" w:eastAsia="Times New Roman" w:hAnsi="Calibri" w:cs="Calibri"/>
          <w:b/>
          <w:bCs/>
          <w:spacing w:val="-2"/>
          <w:kern w:val="0"/>
          <w:sz w:val="28"/>
          <w:szCs w:val="28"/>
          <w14:ligatures w14:val="none"/>
        </w:rPr>
      </w:pPr>
      <w:r w:rsidRPr="004D2DE7">
        <w:rPr>
          <w:rFonts w:ascii="Calibri" w:eastAsia="Times New Roman" w:hAnsi="Calibri" w:cs="Calibri"/>
          <w:b/>
          <w:bCs/>
          <w:spacing w:val="-2"/>
          <w:kern w:val="0"/>
          <w:sz w:val="28"/>
          <w:szCs w:val="28"/>
          <w14:ligatures w14:val="none"/>
        </w:rPr>
        <w:t>Booking Periods</w:t>
      </w:r>
    </w:p>
    <w:p w14:paraId="2961DFBD" w14:textId="77777777" w:rsidR="00841EBD" w:rsidRPr="004D2DE7" w:rsidRDefault="00841EBD" w:rsidP="00841EBD">
      <w:pPr>
        <w:spacing w:after="0" w:line="240" w:lineRule="auto"/>
        <w:rPr>
          <w:rFonts w:ascii="Calibri" w:eastAsia="Times New Roman" w:hAnsi="Calibri" w:cs="Calibri"/>
          <w:kern w:val="0"/>
          <w14:ligatures w14:val="none"/>
        </w:rPr>
      </w:pPr>
    </w:p>
    <w:p w14:paraId="2AD10F95" w14:textId="77777777" w:rsidR="00841EBD"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The booking periods below serve as an overarching guideline for events. Exceptions to accommodate special events and internal planning may be made with the approval of the Director, LBJ Student Center &amp; Event Services.</w:t>
      </w:r>
    </w:p>
    <w:p w14:paraId="314F8A44" w14:textId="77777777" w:rsidR="00841EBD" w:rsidRDefault="00841EBD" w:rsidP="00841EBD">
      <w:pPr>
        <w:spacing w:after="0" w:line="240" w:lineRule="auto"/>
        <w:rPr>
          <w:rFonts w:ascii="Calibri" w:eastAsia="Times New Roman" w:hAnsi="Calibri" w:cs="Calibri"/>
          <w:kern w:val="0"/>
          <w14:ligatures w14:val="none"/>
        </w:rPr>
      </w:pPr>
    </w:p>
    <w:p w14:paraId="537822F3" w14:textId="77777777" w:rsidR="00841EBD" w:rsidRDefault="00841EBD" w:rsidP="00841EBD">
      <w:p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The following outlines when groups can begin room scheduling:</w:t>
      </w:r>
    </w:p>
    <w:p w14:paraId="42E1B2B9" w14:textId="77777777" w:rsidR="00841EBD" w:rsidRDefault="00841EBD" w:rsidP="00841EBD">
      <w:pPr>
        <w:spacing w:after="0" w:line="240" w:lineRule="auto"/>
        <w:rPr>
          <w:rFonts w:ascii="Calibri" w:eastAsia="Times New Roman" w:hAnsi="Calibri" w:cs="Calibri"/>
          <w:kern w:val="0"/>
          <w14:ligatures w14:val="none"/>
        </w:rPr>
      </w:pPr>
    </w:p>
    <w:p w14:paraId="67923301" w14:textId="77777777" w:rsidR="00841EBD" w:rsidRPr="004D2DE7" w:rsidRDefault="00841EBD" w:rsidP="00841EBD">
      <w:pPr>
        <w:spacing w:after="0" w:line="240" w:lineRule="auto"/>
        <w:rPr>
          <w:rFonts w:ascii="Calibri" w:eastAsia="Times New Roman" w:hAnsi="Calibri" w:cs="Calibri"/>
          <w:kern w:val="0"/>
          <w14:ligatures w14:val="none"/>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80"/>
        <w:gridCol w:w="3060"/>
        <w:gridCol w:w="2430"/>
      </w:tblGrid>
      <w:tr w:rsidR="00841EBD" w:rsidRPr="00D73CCC" w14:paraId="549A1DEB" w14:textId="77777777" w:rsidTr="006C70A4">
        <w:trPr>
          <w:trHeight w:val="50"/>
          <w:tblHeader/>
        </w:trPr>
        <w:tc>
          <w:tcPr>
            <w:tcW w:w="3780" w:type="dxa"/>
            <w:shd w:val="clear" w:color="auto" w:fill="F5F5F5"/>
            <w:tcMar>
              <w:top w:w="15" w:type="dxa"/>
              <w:left w:w="75" w:type="dxa"/>
              <w:bottom w:w="15" w:type="dxa"/>
              <w:right w:w="75" w:type="dxa"/>
            </w:tcMar>
            <w:vAlign w:val="center"/>
            <w:hideMark/>
          </w:tcPr>
          <w:p w14:paraId="6EBB985C" w14:textId="77777777" w:rsidR="00841EBD" w:rsidRPr="00D73CCC" w:rsidRDefault="00841EBD" w:rsidP="006C70A4">
            <w:pPr>
              <w:spacing w:after="0" w:line="240" w:lineRule="auto"/>
              <w:jc w:val="center"/>
              <w:rPr>
                <w:rFonts w:ascii="Calibri" w:eastAsia="Times New Roman" w:hAnsi="Calibri" w:cs="Calibri"/>
                <w:b/>
                <w:bCs/>
                <w:kern w:val="0"/>
                <w14:ligatures w14:val="none"/>
              </w:rPr>
            </w:pPr>
            <w:r w:rsidRPr="00D73CCC">
              <w:rPr>
                <w:rFonts w:ascii="Calibri" w:eastAsia="Times New Roman" w:hAnsi="Calibri" w:cs="Calibri"/>
                <w:b/>
                <w:bCs/>
                <w:kern w:val="0"/>
                <w14:ligatures w14:val="none"/>
              </w:rPr>
              <w:t>Type of Organization</w:t>
            </w:r>
          </w:p>
        </w:tc>
        <w:tc>
          <w:tcPr>
            <w:tcW w:w="3060" w:type="dxa"/>
            <w:shd w:val="clear" w:color="auto" w:fill="F5F5F5"/>
            <w:tcMar>
              <w:top w:w="15" w:type="dxa"/>
              <w:left w:w="75" w:type="dxa"/>
              <w:bottom w:w="15" w:type="dxa"/>
              <w:right w:w="75" w:type="dxa"/>
            </w:tcMar>
            <w:vAlign w:val="center"/>
            <w:hideMark/>
          </w:tcPr>
          <w:p w14:paraId="2DD0E9F3" w14:textId="77777777" w:rsidR="00841EBD" w:rsidRPr="00D73CCC" w:rsidRDefault="00841EBD" w:rsidP="006C70A4">
            <w:pPr>
              <w:spacing w:after="0" w:line="240" w:lineRule="auto"/>
              <w:jc w:val="center"/>
              <w:rPr>
                <w:rFonts w:ascii="Calibri" w:eastAsia="Times New Roman" w:hAnsi="Calibri" w:cs="Calibri"/>
                <w:b/>
                <w:bCs/>
                <w:kern w:val="0"/>
                <w14:ligatures w14:val="none"/>
              </w:rPr>
            </w:pPr>
            <w:r>
              <w:rPr>
                <w:rFonts w:ascii="Calibri" w:eastAsia="Times New Roman" w:hAnsi="Calibri" w:cs="Calibri"/>
                <w:b/>
                <w:bCs/>
                <w:kern w:val="0"/>
                <w14:ligatures w14:val="none"/>
              </w:rPr>
              <w:t xml:space="preserve">Reservations for </w:t>
            </w:r>
            <w:r w:rsidRPr="00D73CCC">
              <w:rPr>
                <w:rFonts w:ascii="Calibri" w:eastAsia="Times New Roman" w:hAnsi="Calibri" w:cs="Calibri"/>
                <w:b/>
                <w:bCs/>
                <w:kern w:val="0"/>
                <w14:ligatures w14:val="none"/>
              </w:rPr>
              <w:t>Regular Meetings</w:t>
            </w:r>
            <w:r>
              <w:rPr>
                <w:rFonts w:ascii="Calibri" w:eastAsia="Times New Roman" w:hAnsi="Calibri" w:cs="Calibri"/>
                <w:b/>
                <w:bCs/>
                <w:kern w:val="0"/>
                <w14:ligatures w14:val="none"/>
              </w:rPr>
              <w:t xml:space="preserve"> begin</w:t>
            </w:r>
          </w:p>
        </w:tc>
        <w:tc>
          <w:tcPr>
            <w:tcW w:w="2430" w:type="dxa"/>
            <w:shd w:val="clear" w:color="auto" w:fill="F5F5F5"/>
            <w:tcMar>
              <w:top w:w="15" w:type="dxa"/>
              <w:left w:w="75" w:type="dxa"/>
              <w:bottom w:w="15" w:type="dxa"/>
              <w:right w:w="75" w:type="dxa"/>
            </w:tcMar>
            <w:vAlign w:val="center"/>
            <w:hideMark/>
          </w:tcPr>
          <w:p w14:paraId="42ABD1BD" w14:textId="77777777" w:rsidR="00841EBD" w:rsidRPr="00D73CCC" w:rsidRDefault="00841EBD" w:rsidP="006C70A4">
            <w:pPr>
              <w:spacing w:after="0" w:line="240" w:lineRule="auto"/>
              <w:jc w:val="center"/>
              <w:rPr>
                <w:rFonts w:ascii="Calibri" w:eastAsia="Times New Roman" w:hAnsi="Calibri" w:cs="Calibri"/>
                <w:b/>
                <w:bCs/>
                <w:kern w:val="0"/>
                <w14:ligatures w14:val="none"/>
              </w:rPr>
            </w:pPr>
            <w:r>
              <w:rPr>
                <w:rFonts w:ascii="Calibri" w:eastAsia="Times New Roman" w:hAnsi="Calibri" w:cs="Calibri"/>
                <w:b/>
                <w:bCs/>
                <w:kern w:val="0"/>
                <w14:ligatures w14:val="none"/>
              </w:rPr>
              <w:t xml:space="preserve">Reservations for </w:t>
            </w:r>
            <w:r w:rsidRPr="00D73CCC">
              <w:rPr>
                <w:rFonts w:ascii="Calibri" w:eastAsia="Times New Roman" w:hAnsi="Calibri" w:cs="Calibri"/>
                <w:b/>
                <w:bCs/>
                <w:kern w:val="0"/>
                <w14:ligatures w14:val="none"/>
              </w:rPr>
              <w:t>Annual/Special Events</w:t>
            </w:r>
            <w:r>
              <w:rPr>
                <w:rFonts w:ascii="Calibri" w:eastAsia="Times New Roman" w:hAnsi="Calibri" w:cs="Calibri"/>
                <w:b/>
                <w:bCs/>
                <w:kern w:val="0"/>
                <w14:ligatures w14:val="none"/>
              </w:rPr>
              <w:t xml:space="preserve"> begin</w:t>
            </w:r>
          </w:p>
        </w:tc>
      </w:tr>
      <w:tr w:rsidR="00841EBD" w:rsidRPr="00D73CCC" w14:paraId="2977430C" w14:textId="77777777" w:rsidTr="006C70A4">
        <w:trPr>
          <w:trHeight w:val="885"/>
        </w:trPr>
        <w:tc>
          <w:tcPr>
            <w:tcW w:w="3780" w:type="dxa"/>
            <w:tcMar>
              <w:top w:w="15" w:type="dxa"/>
              <w:left w:w="75" w:type="dxa"/>
              <w:bottom w:w="15" w:type="dxa"/>
              <w:right w:w="75" w:type="dxa"/>
            </w:tcMar>
            <w:vAlign w:val="center"/>
            <w:hideMark/>
          </w:tcPr>
          <w:p w14:paraId="377AAD8B" w14:textId="77777777" w:rsidR="00841EBD" w:rsidRPr="00D73CCC" w:rsidRDefault="00841EBD" w:rsidP="006C70A4">
            <w:pPr>
              <w:spacing w:after="0" w:line="240" w:lineRule="auto"/>
              <w:jc w:val="center"/>
              <w:rPr>
                <w:rFonts w:ascii="Calibri" w:eastAsia="Times New Roman" w:hAnsi="Calibri" w:cs="Calibri"/>
                <w:kern w:val="0"/>
                <w14:ligatures w14:val="none"/>
              </w:rPr>
            </w:pPr>
            <w:r>
              <w:rPr>
                <w:rFonts w:ascii="Calibri" w:eastAsia="Times New Roman" w:hAnsi="Calibri" w:cs="Calibri"/>
                <w:kern w:val="0"/>
                <w14:ligatures w14:val="none"/>
              </w:rPr>
              <w:t>Registered Student Organization</w:t>
            </w:r>
            <w:r w:rsidRPr="00D73CCC">
              <w:rPr>
                <w:rFonts w:ascii="Calibri" w:eastAsia="Times New Roman" w:hAnsi="Calibri" w:cs="Calibri"/>
                <w:kern w:val="0"/>
                <w14:ligatures w14:val="none"/>
              </w:rPr>
              <w:t>s</w:t>
            </w:r>
          </w:p>
        </w:tc>
        <w:tc>
          <w:tcPr>
            <w:tcW w:w="3060" w:type="dxa"/>
            <w:tcMar>
              <w:top w:w="15" w:type="dxa"/>
              <w:left w:w="75" w:type="dxa"/>
              <w:bottom w:w="15" w:type="dxa"/>
              <w:right w:w="75" w:type="dxa"/>
            </w:tcMar>
            <w:vAlign w:val="center"/>
            <w:hideMark/>
          </w:tcPr>
          <w:p w14:paraId="786079EB" w14:textId="77777777" w:rsidR="00841EBD" w:rsidRPr="00D73CCC" w:rsidRDefault="00841EBD" w:rsidP="006C70A4">
            <w:pPr>
              <w:spacing w:after="0" w:line="240" w:lineRule="auto"/>
              <w:jc w:val="center"/>
              <w:rPr>
                <w:rFonts w:ascii="Calibri" w:eastAsia="Times New Roman" w:hAnsi="Calibri" w:cs="Calibri"/>
                <w:kern w:val="0"/>
                <w14:ligatures w14:val="none"/>
              </w:rPr>
            </w:pPr>
            <w:r w:rsidRPr="00D73CCC">
              <w:rPr>
                <w:rFonts w:ascii="Calibri" w:eastAsia="Times New Roman" w:hAnsi="Calibri" w:cs="Calibri"/>
                <w:kern w:val="0"/>
                <w14:ligatures w14:val="none"/>
              </w:rPr>
              <w:t xml:space="preserve">One semester in advance. </w:t>
            </w:r>
            <w:r>
              <w:rPr>
                <w:rFonts w:ascii="Calibri" w:eastAsia="Times New Roman" w:hAnsi="Calibri" w:cs="Calibri"/>
                <w:kern w:val="0"/>
                <w14:ligatures w14:val="none"/>
              </w:rPr>
              <w:br/>
              <w:t xml:space="preserve">- </w:t>
            </w:r>
            <w:r w:rsidRPr="00D73CCC">
              <w:rPr>
                <w:rFonts w:ascii="Calibri" w:eastAsia="Times New Roman" w:hAnsi="Calibri" w:cs="Calibri"/>
                <w:kern w:val="0"/>
                <w14:ligatures w14:val="none"/>
              </w:rPr>
              <w:t>April 15 for Summer/Fall</w:t>
            </w:r>
            <w:r>
              <w:rPr>
                <w:rFonts w:ascii="Calibri" w:eastAsia="Times New Roman" w:hAnsi="Calibri" w:cs="Calibri"/>
                <w:kern w:val="0"/>
                <w14:ligatures w14:val="none"/>
              </w:rPr>
              <w:br/>
              <w:t xml:space="preserve">- </w:t>
            </w:r>
            <w:r w:rsidRPr="00D73CCC">
              <w:rPr>
                <w:rFonts w:ascii="Calibri" w:eastAsia="Times New Roman" w:hAnsi="Calibri" w:cs="Calibri"/>
                <w:kern w:val="0"/>
                <w14:ligatures w14:val="none"/>
              </w:rPr>
              <w:t>October 15 for Spring</w:t>
            </w:r>
          </w:p>
        </w:tc>
        <w:tc>
          <w:tcPr>
            <w:tcW w:w="2430" w:type="dxa"/>
            <w:tcMar>
              <w:top w:w="15" w:type="dxa"/>
              <w:left w:w="75" w:type="dxa"/>
              <w:bottom w:w="15" w:type="dxa"/>
              <w:right w:w="75" w:type="dxa"/>
            </w:tcMar>
            <w:vAlign w:val="center"/>
            <w:hideMark/>
          </w:tcPr>
          <w:p w14:paraId="28323711" w14:textId="77777777" w:rsidR="00841EBD" w:rsidRPr="00D73CCC" w:rsidRDefault="00841EBD" w:rsidP="006C70A4">
            <w:pPr>
              <w:spacing w:after="0" w:line="240" w:lineRule="auto"/>
              <w:jc w:val="center"/>
              <w:rPr>
                <w:rFonts w:ascii="Calibri" w:eastAsia="Times New Roman" w:hAnsi="Calibri" w:cs="Calibri"/>
                <w:kern w:val="0"/>
                <w14:ligatures w14:val="none"/>
              </w:rPr>
            </w:pPr>
            <w:r w:rsidRPr="00D73CCC">
              <w:rPr>
                <w:rFonts w:ascii="Calibri" w:eastAsia="Times New Roman" w:hAnsi="Calibri" w:cs="Calibri"/>
                <w:kern w:val="0"/>
                <w14:ligatures w14:val="none"/>
              </w:rPr>
              <w:t>One year in advance</w:t>
            </w:r>
          </w:p>
        </w:tc>
      </w:tr>
      <w:tr w:rsidR="00841EBD" w:rsidRPr="00D73CCC" w14:paraId="2A029B5E" w14:textId="77777777" w:rsidTr="006C70A4">
        <w:trPr>
          <w:trHeight w:val="507"/>
        </w:trPr>
        <w:tc>
          <w:tcPr>
            <w:tcW w:w="3780" w:type="dxa"/>
            <w:tcMar>
              <w:top w:w="15" w:type="dxa"/>
              <w:left w:w="75" w:type="dxa"/>
              <w:bottom w:w="15" w:type="dxa"/>
              <w:right w:w="75" w:type="dxa"/>
            </w:tcMar>
            <w:vAlign w:val="center"/>
            <w:hideMark/>
          </w:tcPr>
          <w:p w14:paraId="5F53DBDB" w14:textId="77777777" w:rsidR="00841EBD" w:rsidRPr="00D73CCC" w:rsidRDefault="00841EBD" w:rsidP="006C70A4">
            <w:pPr>
              <w:spacing w:after="0" w:line="240" w:lineRule="auto"/>
              <w:jc w:val="center"/>
              <w:rPr>
                <w:rFonts w:ascii="Calibri" w:eastAsia="Times New Roman" w:hAnsi="Calibri" w:cs="Calibri"/>
                <w:kern w:val="0"/>
                <w14:ligatures w14:val="none"/>
              </w:rPr>
            </w:pPr>
            <w:r>
              <w:rPr>
                <w:rFonts w:ascii="Calibri" w:eastAsia="Times New Roman" w:hAnsi="Calibri" w:cs="Calibri"/>
                <w:kern w:val="0"/>
                <w14:ligatures w14:val="none"/>
              </w:rPr>
              <w:t>University Departments, Sponsored, Non-Profit, &amp; External Groups</w:t>
            </w:r>
          </w:p>
        </w:tc>
        <w:tc>
          <w:tcPr>
            <w:tcW w:w="3060" w:type="dxa"/>
            <w:tcMar>
              <w:top w:w="15" w:type="dxa"/>
              <w:left w:w="75" w:type="dxa"/>
              <w:bottom w:w="15" w:type="dxa"/>
              <w:right w:w="75" w:type="dxa"/>
            </w:tcMar>
            <w:vAlign w:val="center"/>
            <w:hideMark/>
          </w:tcPr>
          <w:p w14:paraId="2F2638C0" w14:textId="77777777" w:rsidR="00841EBD" w:rsidRPr="00D73CCC" w:rsidRDefault="00841EBD" w:rsidP="006C70A4">
            <w:pPr>
              <w:spacing w:after="0" w:line="240" w:lineRule="auto"/>
              <w:jc w:val="center"/>
              <w:rPr>
                <w:rFonts w:ascii="Calibri" w:eastAsia="Times New Roman" w:hAnsi="Calibri" w:cs="Calibri"/>
                <w:kern w:val="0"/>
                <w14:ligatures w14:val="none"/>
              </w:rPr>
            </w:pPr>
            <w:r w:rsidRPr="00D73CCC">
              <w:rPr>
                <w:rFonts w:ascii="Calibri" w:eastAsia="Times New Roman" w:hAnsi="Calibri" w:cs="Calibri"/>
                <w:kern w:val="0"/>
                <w14:ligatures w14:val="none"/>
              </w:rPr>
              <w:t>One year in advance</w:t>
            </w:r>
          </w:p>
        </w:tc>
        <w:tc>
          <w:tcPr>
            <w:tcW w:w="2430" w:type="dxa"/>
            <w:tcMar>
              <w:top w:w="15" w:type="dxa"/>
              <w:left w:w="75" w:type="dxa"/>
              <w:bottom w:w="15" w:type="dxa"/>
              <w:right w:w="75" w:type="dxa"/>
            </w:tcMar>
            <w:vAlign w:val="center"/>
            <w:hideMark/>
          </w:tcPr>
          <w:p w14:paraId="685BEF92" w14:textId="77777777" w:rsidR="00841EBD" w:rsidRPr="00D73CCC" w:rsidRDefault="00841EBD" w:rsidP="006C70A4">
            <w:pPr>
              <w:spacing w:after="0" w:line="240" w:lineRule="auto"/>
              <w:jc w:val="center"/>
              <w:rPr>
                <w:rFonts w:ascii="Calibri" w:eastAsia="Times New Roman" w:hAnsi="Calibri" w:cs="Calibri"/>
                <w:kern w:val="0"/>
                <w14:ligatures w14:val="none"/>
              </w:rPr>
            </w:pPr>
            <w:r>
              <w:rPr>
                <w:rFonts w:ascii="Calibri" w:eastAsia="Times New Roman" w:hAnsi="Calibri" w:cs="Calibri"/>
                <w:kern w:val="0"/>
                <w14:ligatures w14:val="none"/>
              </w:rPr>
              <w:t>Three</w:t>
            </w:r>
            <w:r w:rsidRPr="00D73CCC">
              <w:rPr>
                <w:rFonts w:ascii="Calibri" w:eastAsia="Times New Roman" w:hAnsi="Calibri" w:cs="Calibri"/>
                <w:kern w:val="0"/>
                <w14:ligatures w14:val="none"/>
              </w:rPr>
              <w:t xml:space="preserve"> years in advance</w:t>
            </w:r>
          </w:p>
        </w:tc>
      </w:tr>
    </w:tbl>
    <w:p w14:paraId="410F2B22" w14:textId="77777777" w:rsidR="00841EBD" w:rsidRDefault="00841EBD" w:rsidP="00841EBD">
      <w:pPr>
        <w:spacing w:after="0" w:line="240" w:lineRule="auto"/>
        <w:rPr>
          <w:rFonts w:ascii="Calibri" w:eastAsia="Times New Roman" w:hAnsi="Calibri" w:cs="Calibri"/>
          <w:kern w:val="0"/>
          <w14:ligatures w14:val="none"/>
        </w:rPr>
      </w:pPr>
    </w:p>
    <w:p w14:paraId="7DF683DA" w14:textId="77777777" w:rsidR="00841EBD" w:rsidRPr="004D2DE7" w:rsidRDefault="00841EBD" w:rsidP="00841EBD">
      <w:pPr>
        <w:spacing w:after="0" w:line="240" w:lineRule="auto"/>
        <w:rPr>
          <w:rFonts w:ascii="Calibri" w:eastAsia="Times New Roman" w:hAnsi="Calibri" w:cs="Calibri"/>
          <w:kern w:val="0"/>
          <w14:ligatures w14:val="none"/>
        </w:rPr>
      </w:pPr>
    </w:p>
    <w:p w14:paraId="752D2D7D" w14:textId="77777777" w:rsidR="00841EBD" w:rsidRPr="00DE540B" w:rsidRDefault="00841EBD" w:rsidP="00841EBD">
      <w:pPr>
        <w:rPr>
          <w:rFonts w:ascii="Calibri" w:eastAsia="Times New Roman" w:hAnsi="Calibri" w:cs="Calibri"/>
          <w:b/>
          <w:bCs/>
          <w:spacing w:val="-2"/>
          <w:kern w:val="0"/>
          <w:sz w:val="28"/>
          <w:szCs w:val="28"/>
          <w14:ligatures w14:val="none"/>
        </w:rPr>
      </w:pPr>
      <w:r w:rsidRPr="004D2DE7">
        <w:rPr>
          <w:rFonts w:ascii="Calibri" w:eastAsia="Times New Roman" w:hAnsi="Calibri" w:cs="Calibri"/>
          <w:b/>
          <w:bCs/>
          <w:spacing w:val="-2"/>
          <w:kern w:val="0"/>
          <w:sz w:val="28"/>
          <w:szCs w:val="28"/>
          <w14:ligatures w14:val="none"/>
        </w:rPr>
        <w:t>Deposit/Reservation Fee</w:t>
      </w:r>
    </w:p>
    <w:p w14:paraId="613718CF" w14:textId="77777777" w:rsidR="00841EBD" w:rsidRDefault="00841EBD" w:rsidP="00841EBD">
      <w:pPr>
        <w:spacing w:after="0" w:line="240" w:lineRule="auto"/>
        <w:rPr>
          <w:rFonts w:ascii="Calibri" w:eastAsia="Times New Roman" w:hAnsi="Calibri" w:cs="Calibri"/>
          <w:b/>
          <w:bCs/>
          <w:spacing w:val="-2"/>
          <w:kern w:val="0"/>
          <w:sz w:val="28"/>
          <w:szCs w:val="28"/>
          <w14:ligatures w14:val="none"/>
        </w:rPr>
      </w:pPr>
      <w:r w:rsidRPr="004D2DE7">
        <w:rPr>
          <w:rFonts w:ascii="Calibri" w:eastAsia="Times New Roman" w:hAnsi="Calibri" w:cs="Calibri"/>
          <w:kern w:val="0"/>
          <w14:ligatures w14:val="none"/>
        </w:rPr>
        <w:t xml:space="preserve">All Sponsored, </w:t>
      </w:r>
      <w:r>
        <w:rPr>
          <w:rFonts w:ascii="Calibri" w:eastAsia="Times New Roman" w:hAnsi="Calibri" w:cs="Calibri"/>
          <w:kern w:val="0"/>
          <w14:ligatures w14:val="none"/>
        </w:rPr>
        <w:t>Non-Profit Organization</w:t>
      </w:r>
      <w:r w:rsidRPr="004D2DE7">
        <w:rPr>
          <w:rFonts w:ascii="Calibri" w:eastAsia="Times New Roman" w:hAnsi="Calibri" w:cs="Calibri"/>
          <w:kern w:val="0"/>
          <w14:ligatures w14:val="none"/>
        </w:rPr>
        <w:t xml:space="preserve">, and </w:t>
      </w:r>
      <w:r>
        <w:rPr>
          <w:rFonts w:ascii="Calibri" w:eastAsia="Times New Roman" w:hAnsi="Calibri" w:cs="Calibri"/>
          <w:kern w:val="0"/>
          <w14:ligatures w14:val="none"/>
        </w:rPr>
        <w:t>External Group</w:t>
      </w:r>
      <w:r w:rsidRPr="004D2DE7">
        <w:rPr>
          <w:rFonts w:ascii="Calibri" w:eastAsia="Times New Roman" w:hAnsi="Calibri" w:cs="Calibri"/>
          <w:kern w:val="0"/>
          <w14:ligatures w14:val="none"/>
        </w:rPr>
        <w:t xml:space="preserve"> reservations will be charged a non-refundable deposit/reservation fee of 50% of the room charges to confirm the reservation. The deposit/reservation fee will be applied as a credit toward the final charges of the event</w:t>
      </w:r>
      <w:r>
        <w:rPr>
          <w:rFonts w:ascii="Calibri" w:eastAsia="Times New Roman" w:hAnsi="Calibri" w:cs="Calibri"/>
          <w:kern w:val="0"/>
          <w14:ligatures w14:val="none"/>
        </w:rPr>
        <w:t xml:space="preserve"> and</w:t>
      </w:r>
      <w:r w:rsidRPr="004D2DE7">
        <w:rPr>
          <w:rFonts w:ascii="Calibri" w:eastAsia="Times New Roman" w:hAnsi="Calibri" w:cs="Calibri"/>
          <w:kern w:val="0"/>
          <w14:ligatures w14:val="none"/>
        </w:rPr>
        <w:t xml:space="preserve"> invoices totaling less than $1</w:t>
      </w:r>
      <w:r>
        <w:rPr>
          <w:rFonts w:ascii="Calibri" w:eastAsia="Times New Roman" w:hAnsi="Calibri" w:cs="Calibri"/>
          <w:kern w:val="0"/>
          <w14:ligatures w14:val="none"/>
        </w:rPr>
        <w:t>25</w:t>
      </w:r>
      <w:r w:rsidRPr="004D2DE7">
        <w:rPr>
          <w:rFonts w:ascii="Calibri" w:eastAsia="Times New Roman" w:hAnsi="Calibri" w:cs="Calibri"/>
          <w:kern w:val="0"/>
          <w14:ligatures w14:val="none"/>
        </w:rPr>
        <w:t xml:space="preserve"> must be paid in full to confirm the reservation.</w:t>
      </w:r>
    </w:p>
    <w:p w14:paraId="19BF958B" w14:textId="77777777" w:rsidR="00841EBD" w:rsidRDefault="00841EBD" w:rsidP="00841EBD">
      <w:pPr>
        <w:rPr>
          <w:rFonts w:ascii="Calibri" w:eastAsia="Times New Roman" w:hAnsi="Calibri" w:cs="Calibri"/>
          <w:b/>
          <w:bCs/>
          <w:spacing w:val="-2"/>
          <w:kern w:val="0"/>
          <w:sz w:val="28"/>
          <w:szCs w:val="28"/>
          <w14:ligatures w14:val="none"/>
        </w:rPr>
      </w:pPr>
      <w:r>
        <w:rPr>
          <w:rFonts w:ascii="Calibri" w:eastAsia="Times New Roman" w:hAnsi="Calibri" w:cs="Calibri"/>
          <w:b/>
          <w:bCs/>
          <w:spacing w:val="-2"/>
          <w:kern w:val="0"/>
          <w:sz w:val="28"/>
          <w:szCs w:val="28"/>
          <w14:ligatures w14:val="none"/>
        </w:rPr>
        <w:br w:type="page"/>
      </w:r>
    </w:p>
    <w:p w14:paraId="65D8AEE4" w14:textId="77777777" w:rsidR="00841EBD" w:rsidRPr="00733F95"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b/>
          <w:bCs/>
          <w:spacing w:val="-2"/>
          <w:kern w:val="0"/>
          <w:sz w:val="28"/>
          <w:szCs w:val="28"/>
          <w14:ligatures w14:val="none"/>
        </w:rPr>
        <w:lastRenderedPageBreak/>
        <w:t>Event Planning Requirements</w:t>
      </w:r>
    </w:p>
    <w:p w14:paraId="44BA3FEA"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p>
    <w:p w14:paraId="3832BABE" w14:textId="77777777" w:rsidR="00841EBD" w:rsidRDefault="00841EBD" w:rsidP="00841EBD">
      <w:pPr>
        <w:spacing w:after="0"/>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Reservation Review</w:t>
      </w:r>
    </w:p>
    <w:p w14:paraId="0D32D07C" w14:textId="77777777" w:rsidR="00841EBD" w:rsidRPr="004D2DE7" w:rsidRDefault="00841EBD" w:rsidP="00841EBD">
      <w:pPr>
        <w:rPr>
          <w:rFonts w:ascii="Calibri" w:eastAsia="Times New Roman" w:hAnsi="Calibri" w:cs="Calibri"/>
          <w:b/>
          <w:bCs/>
          <w:spacing w:val="-2"/>
          <w:kern w:val="0"/>
          <w14:ligatures w14:val="none"/>
        </w:rPr>
      </w:pPr>
      <w:r w:rsidRPr="004D2DE7">
        <w:rPr>
          <w:rFonts w:ascii="Calibri" w:hAnsi="Calibri" w:cs="Calibri"/>
        </w:rPr>
        <w:t xml:space="preserve">All events held in LBJ Student Center managed spaces are subject to risk management review and may require input from Texas State University stakeholders such as (but not limited to) University Police Department, Environmental Health Safety and Risk Management, University Administration, Facilities, Student Involvement and Engagement staff, and LBJ Student Center </w:t>
      </w:r>
      <w:r>
        <w:rPr>
          <w:rFonts w:ascii="Calibri" w:hAnsi="Calibri" w:cs="Calibri"/>
        </w:rPr>
        <w:t>p</w:t>
      </w:r>
      <w:r w:rsidRPr="004D2DE7">
        <w:rPr>
          <w:rFonts w:ascii="Calibri" w:hAnsi="Calibri" w:cs="Calibri"/>
        </w:rPr>
        <w:t xml:space="preserve">ersonnel. </w:t>
      </w:r>
    </w:p>
    <w:p w14:paraId="7174E722"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Events Requiring Event Planning Meeting</w:t>
      </w:r>
    </w:p>
    <w:p w14:paraId="2CD3E522" w14:textId="77777777" w:rsidR="00841EBD" w:rsidRPr="004D2DE7"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An event planning meeting</w:t>
      </w:r>
      <w:r>
        <w:rPr>
          <w:rFonts w:ascii="Calibri" w:eastAsia="Times New Roman" w:hAnsi="Calibri" w:cs="Calibri"/>
          <w:kern w:val="0"/>
          <w14:ligatures w14:val="none"/>
        </w:rPr>
        <w:t xml:space="preserve"> </w:t>
      </w:r>
      <w:r w:rsidRPr="004D2DE7">
        <w:rPr>
          <w:rFonts w:ascii="Calibri" w:eastAsia="Times New Roman" w:hAnsi="Calibri" w:cs="Calibri"/>
          <w:kern w:val="0"/>
          <w14:ligatures w14:val="none"/>
        </w:rPr>
        <w:t xml:space="preserve">is required for larger events and events held by either </w:t>
      </w:r>
      <w:r>
        <w:rPr>
          <w:rFonts w:ascii="Calibri" w:eastAsia="Times New Roman" w:hAnsi="Calibri" w:cs="Calibri"/>
          <w:kern w:val="0"/>
          <w14:ligatures w14:val="none"/>
        </w:rPr>
        <w:t>External Groups</w:t>
      </w:r>
      <w:r w:rsidRPr="004D2DE7">
        <w:rPr>
          <w:rFonts w:ascii="Calibri" w:eastAsia="Times New Roman" w:hAnsi="Calibri" w:cs="Calibri"/>
          <w:kern w:val="0"/>
          <w14:ligatures w14:val="none"/>
        </w:rPr>
        <w:t xml:space="preserve"> or </w:t>
      </w:r>
      <w:r>
        <w:rPr>
          <w:rFonts w:ascii="Calibri" w:eastAsia="Times New Roman" w:hAnsi="Calibri" w:cs="Calibri"/>
          <w:kern w:val="0"/>
          <w14:ligatures w14:val="none"/>
        </w:rPr>
        <w:t>Non-Profit Organization</w:t>
      </w:r>
      <w:r w:rsidRPr="004D2DE7">
        <w:rPr>
          <w:rFonts w:ascii="Calibri" w:eastAsia="Times New Roman" w:hAnsi="Calibri" w:cs="Calibri"/>
          <w:kern w:val="0"/>
          <w14:ligatures w14:val="none"/>
        </w:rPr>
        <w:t>s. This will be scheduled during the initial planning of the event and needs to be made a minimum of 10 business days prior to the event date. The goal of the meeting is to confirm event details, review policies and procedures, and coordinate remaining details including accommodations for any outside service providers involved with the event.</w:t>
      </w:r>
    </w:p>
    <w:p w14:paraId="580A24D6" w14:textId="77777777" w:rsidR="00841EBD" w:rsidRPr="004D2DE7" w:rsidRDefault="00841EBD" w:rsidP="00841EBD">
      <w:pPr>
        <w:spacing w:after="0" w:line="240" w:lineRule="auto"/>
        <w:rPr>
          <w:rFonts w:ascii="Calibri" w:eastAsia="Times New Roman" w:hAnsi="Calibri" w:cs="Calibri"/>
          <w:kern w:val="0"/>
          <w14:ligatures w14:val="none"/>
        </w:rPr>
      </w:pPr>
    </w:p>
    <w:p w14:paraId="18341DA1" w14:textId="77777777" w:rsidR="00841EBD" w:rsidRPr="004D2DE7"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After the final event planning meeting, a final confirmation will be sent out to the main contact via email. This confirmation should be reviewed by the group and any changes need to be discussed with the Event Services staff.</w:t>
      </w:r>
    </w:p>
    <w:p w14:paraId="226174F1"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p>
    <w:p w14:paraId="0FD01805" w14:textId="77777777" w:rsidR="00841EBD" w:rsidRPr="004D2DE7" w:rsidRDefault="00841EBD" w:rsidP="00841EBD">
      <w:pPr>
        <w:spacing w:after="0" w:line="240" w:lineRule="auto"/>
        <w:outlineLvl w:val="4"/>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Room Assignments</w:t>
      </w:r>
    </w:p>
    <w:p w14:paraId="3D3642D2" w14:textId="77777777" w:rsidR="00841EBD" w:rsidRPr="004D2DE7" w:rsidRDefault="00841EBD" w:rsidP="00841EBD">
      <w:pPr>
        <w:numPr>
          <w:ilvl w:val="0"/>
          <w:numId w:val="1"/>
        </w:num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Event Services reserves the right to assign or reassign reservations based on the size of the group, type of program, and space available to assure the maximum and most appropriate use of space.</w:t>
      </w:r>
    </w:p>
    <w:p w14:paraId="65AE454F" w14:textId="77777777" w:rsidR="00841EBD" w:rsidRPr="004D2DE7" w:rsidRDefault="00841EBD" w:rsidP="00841EBD">
      <w:pPr>
        <w:numPr>
          <w:ilvl w:val="0"/>
          <w:numId w:val="1"/>
        </w:num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 xml:space="preserve">Groups will not be charged more than their most recent quote if reassigned to a space with a higher room rate. </w:t>
      </w:r>
    </w:p>
    <w:p w14:paraId="69A5CB6D" w14:textId="77777777" w:rsidR="00841EBD" w:rsidRPr="004D2DE7" w:rsidRDefault="00841EBD" w:rsidP="00841EBD">
      <w:pPr>
        <w:numPr>
          <w:ilvl w:val="0"/>
          <w:numId w:val="1"/>
        </w:num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 xml:space="preserve">If a group is assigned or reassigned to a space with a lower room rate, they will be provided with an updated quote including the lower room rate. </w:t>
      </w:r>
    </w:p>
    <w:p w14:paraId="187A0BBD" w14:textId="77777777" w:rsidR="00841EBD" w:rsidRPr="007B42E9" w:rsidRDefault="00841EBD" w:rsidP="00841EBD">
      <w:pPr>
        <w:numPr>
          <w:ilvl w:val="0"/>
          <w:numId w:val="1"/>
        </w:num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 xml:space="preserve">Due to the nature of </w:t>
      </w:r>
      <w:r>
        <w:rPr>
          <w:rFonts w:ascii="Calibri" w:eastAsia="Times New Roman" w:hAnsi="Calibri" w:cs="Calibri"/>
          <w:kern w:val="0"/>
          <w14:ligatures w14:val="none"/>
        </w:rPr>
        <w:t>the</w:t>
      </w:r>
      <w:r w:rsidRPr="004D2DE7">
        <w:rPr>
          <w:rFonts w:ascii="Calibri" w:eastAsia="Times New Roman" w:hAnsi="Calibri" w:cs="Calibri"/>
          <w:kern w:val="0"/>
          <w14:ligatures w14:val="none"/>
        </w:rPr>
        <w:t xml:space="preserve"> facilities and proximity to other events, noise levels must be minimized unless appropriately planned for in advance.</w:t>
      </w:r>
    </w:p>
    <w:p w14:paraId="1D20FDCC" w14:textId="77777777" w:rsidR="00841EBD" w:rsidRDefault="00841EBD" w:rsidP="00841EBD">
      <w:pPr>
        <w:spacing w:after="0" w:line="240" w:lineRule="auto"/>
        <w:rPr>
          <w:rFonts w:ascii="Calibri" w:eastAsia="Times New Roman" w:hAnsi="Calibri" w:cs="Calibri"/>
          <w:b/>
          <w:bCs/>
          <w:spacing w:val="-2"/>
          <w:kern w:val="0"/>
          <w14:ligatures w14:val="none"/>
        </w:rPr>
      </w:pPr>
    </w:p>
    <w:p w14:paraId="15B52E10" w14:textId="77777777" w:rsidR="00841EBD" w:rsidRPr="004D2DE7"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b/>
          <w:bCs/>
          <w:spacing w:val="-2"/>
          <w:kern w:val="0"/>
          <w14:ligatures w14:val="none"/>
        </w:rPr>
        <w:t>Reservation Status</w:t>
      </w:r>
    </w:p>
    <w:p w14:paraId="62B4E311" w14:textId="77777777" w:rsidR="00841EBD" w:rsidRPr="00A93279" w:rsidRDefault="00841EBD" w:rsidP="00841EBD">
      <w:pPr>
        <w:pStyle w:val="ListParagraph"/>
        <w:numPr>
          <w:ilvl w:val="0"/>
          <w:numId w:val="1"/>
        </w:numPr>
        <w:shd w:val="clear" w:color="auto" w:fill="FFFFFF"/>
        <w:spacing w:after="0" w:line="240" w:lineRule="auto"/>
        <w:rPr>
          <w:rFonts w:ascii="Calibri" w:hAnsi="Calibri" w:cs="Calibri"/>
        </w:rPr>
      </w:pPr>
      <w:r w:rsidRPr="00A93279">
        <w:rPr>
          <w:rFonts w:ascii="Calibri" w:hAnsi="Calibri" w:cs="Calibri"/>
          <w:i/>
          <w:iCs/>
        </w:rPr>
        <w:t>Request</w:t>
      </w:r>
      <w:r w:rsidRPr="00A93279">
        <w:rPr>
          <w:rFonts w:ascii="Calibri" w:hAnsi="Calibri" w:cs="Calibri"/>
        </w:rPr>
        <w:t xml:space="preserve"> – The first status after an event request is made and not yet a confirmed reservation.</w:t>
      </w:r>
    </w:p>
    <w:p w14:paraId="5077F969" w14:textId="77777777" w:rsidR="00841EBD" w:rsidRPr="004D2DE7" w:rsidRDefault="00841EBD" w:rsidP="00841EBD">
      <w:pPr>
        <w:numPr>
          <w:ilvl w:val="0"/>
          <w:numId w:val="1"/>
        </w:numPr>
        <w:spacing w:after="0" w:line="240" w:lineRule="auto"/>
        <w:rPr>
          <w:rFonts w:ascii="Calibri" w:eastAsia="Times New Roman" w:hAnsi="Calibri" w:cs="Calibri"/>
          <w:kern w:val="0"/>
          <w14:ligatures w14:val="none"/>
        </w:rPr>
      </w:pPr>
      <w:r w:rsidRPr="007D0560">
        <w:rPr>
          <w:rFonts w:ascii="Calibri" w:eastAsia="Times New Roman" w:hAnsi="Calibri" w:cs="Calibri"/>
          <w:i/>
          <w:iCs/>
          <w:kern w:val="0"/>
          <w14:ligatures w14:val="none"/>
        </w:rPr>
        <w:t>Event Hold</w:t>
      </w:r>
      <w:r w:rsidRPr="004D2DE7">
        <w:rPr>
          <w:rFonts w:ascii="Calibri" w:eastAsia="Times New Roman" w:hAnsi="Calibri" w:cs="Calibri"/>
          <w:kern w:val="0"/>
          <w14:ligatures w14:val="none"/>
        </w:rPr>
        <w:t xml:space="preserve"> – </w:t>
      </w:r>
      <w:r>
        <w:rPr>
          <w:rFonts w:ascii="Calibri" w:eastAsia="Times New Roman" w:hAnsi="Calibri" w:cs="Calibri"/>
          <w:kern w:val="0"/>
          <w14:ligatures w14:val="none"/>
        </w:rPr>
        <w:t>A</w:t>
      </w:r>
      <w:r w:rsidRPr="004D2DE7">
        <w:rPr>
          <w:rFonts w:ascii="Calibri" w:eastAsia="Times New Roman" w:hAnsi="Calibri" w:cs="Calibri"/>
          <w:kern w:val="0"/>
          <w14:ligatures w14:val="none"/>
        </w:rPr>
        <w:t xml:space="preserve"> preliminary request to hold a date or room pending more information may be placed for a maximum of 10 business days, after which time the group must provide the required information needed to confirm the reservation or the event will be automatically cancelled.</w:t>
      </w:r>
    </w:p>
    <w:p w14:paraId="25A8231D" w14:textId="77777777" w:rsidR="00841EBD" w:rsidRDefault="00841EBD" w:rsidP="00841EBD">
      <w:pPr>
        <w:numPr>
          <w:ilvl w:val="0"/>
          <w:numId w:val="1"/>
        </w:numPr>
        <w:spacing w:after="0" w:line="240" w:lineRule="auto"/>
        <w:rPr>
          <w:rFonts w:ascii="Calibri" w:eastAsia="Times New Roman" w:hAnsi="Calibri" w:cs="Calibri"/>
          <w:kern w:val="0"/>
          <w14:ligatures w14:val="none"/>
        </w:rPr>
      </w:pPr>
      <w:r w:rsidRPr="007D0560">
        <w:rPr>
          <w:rFonts w:ascii="Calibri" w:eastAsia="Times New Roman" w:hAnsi="Calibri" w:cs="Calibri"/>
          <w:i/>
          <w:iCs/>
          <w:kern w:val="0"/>
          <w14:ligatures w14:val="none"/>
        </w:rPr>
        <w:t>Confirmed</w:t>
      </w:r>
      <w:r w:rsidRPr="004D2DE7">
        <w:rPr>
          <w:rFonts w:ascii="Calibri" w:eastAsia="Times New Roman" w:hAnsi="Calibri" w:cs="Calibri"/>
          <w:kern w:val="0"/>
          <w14:ligatures w14:val="none"/>
        </w:rPr>
        <w:t xml:space="preserve"> – </w:t>
      </w:r>
      <w:r>
        <w:rPr>
          <w:rFonts w:ascii="Calibri" w:eastAsia="Times New Roman" w:hAnsi="Calibri" w:cs="Calibri"/>
          <w:kern w:val="0"/>
          <w14:ligatures w14:val="none"/>
        </w:rPr>
        <w:t>E</w:t>
      </w:r>
      <w:r w:rsidRPr="004D2DE7">
        <w:rPr>
          <w:rFonts w:ascii="Calibri" w:eastAsia="Times New Roman" w:hAnsi="Calibri" w:cs="Calibri"/>
          <w:kern w:val="0"/>
          <w14:ligatures w14:val="none"/>
        </w:rPr>
        <w:t>vent holds move to Confirmed status once all required information needed to confirm the reservation is provided to Event Services and the request is approved.</w:t>
      </w:r>
    </w:p>
    <w:p w14:paraId="3E57CD94" w14:textId="77777777" w:rsidR="00841EBD" w:rsidRPr="006C1C46" w:rsidRDefault="00841EBD" w:rsidP="00841EBD">
      <w:pPr>
        <w:numPr>
          <w:ilvl w:val="0"/>
          <w:numId w:val="1"/>
        </w:numPr>
        <w:shd w:val="clear" w:color="auto" w:fill="FFFFFF"/>
        <w:spacing w:before="100" w:beforeAutospacing="1" w:after="100" w:afterAutospacing="1" w:line="240" w:lineRule="auto"/>
        <w:rPr>
          <w:rFonts w:ascii="Calibri" w:hAnsi="Calibri" w:cs="Calibri"/>
          <w:color w:val="333333"/>
        </w:rPr>
      </w:pPr>
      <w:r w:rsidRPr="007D0560">
        <w:rPr>
          <w:rFonts w:ascii="Calibri" w:hAnsi="Calibri" w:cs="Calibri"/>
          <w:i/>
          <w:iCs/>
        </w:rPr>
        <w:t>VIP Confirmed</w:t>
      </w:r>
      <w:r w:rsidRPr="006C1C46">
        <w:rPr>
          <w:rFonts w:ascii="Calibri" w:hAnsi="Calibri" w:cs="Calibri"/>
        </w:rPr>
        <w:t xml:space="preserve"> –</w:t>
      </w:r>
      <w:r>
        <w:rPr>
          <w:rFonts w:ascii="Calibri" w:hAnsi="Calibri" w:cs="Calibri"/>
        </w:rPr>
        <w:t xml:space="preserve"> Confirmed events of higher profile or with VIP attendees.</w:t>
      </w:r>
    </w:p>
    <w:p w14:paraId="49766987" w14:textId="77777777" w:rsidR="00841EBD" w:rsidRPr="00C531F8" w:rsidRDefault="00841EBD" w:rsidP="00841EBD">
      <w:pPr>
        <w:numPr>
          <w:ilvl w:val="0"/>
          <w:numId w:val="1"/>
        </w:numPr>
        <w:shd w:val="clear" w:color="auto" w:fill="FFFFFF"/>
        <w:spacing w:before="100" w:beforeAutospacing="1" w:after="100" w:afterAutospacing="1" w:line="240" w:lineRule="auto"/>
        <w:rPr>
          <w:rFonts w:ascii="Calibri" w:hAnsi="Calibri" w:cs="Calibri"/>
        </w:rPr>
      </w:pPr>
      <w:r w:rsidRPr="007D0560">
        <w:rPr>
          <w:rFonts w:ascii="Calibri" w:hAnsi="Calibri" w:cs="Calibri"/>
          <w:i/>
          <w:iCs/>
        </w:rPr>
        <w:t>Waitlist</w:t>
      </w:r>
      <w:r>
        <w:rPr>
          <w:rFonts w:ascii="Calibri" w:hAnsi="Calibri" w:cs="Calibri"/>
        </w:rPr>
        <w:t xml:space="preserve"> – </w:t>
      </w:r>
      <w:r w:rsidRPr="00C531F8">
        <w:rPr>
          <w:rFonts w:ascii="Calibri" w:hAnsi="Calibri" w:cs="Calibri"/>
          <w:bCs/>
        </w:rPr>
        <w:t>Event is next in line for a date/venue that is currently unavailable. This is an administrative status used internally by Event Services</w:t>
      </w:r>
    </w:p>
    <w:p w14:paraId="5EBB33D0" w14:textId="77777777" w:rsidR="00841EBD" w:rsidRPr="00304726" w:rsidRDefault="00841EBD" w:rsidP="00841EBD">
      <w:pPr>
        <w:numPr>
          <w:ilvl w:val="0"/>
          <w:numId w:val="1"/>
        </w:numPr>
        <w:shd w:val="clear" w:color="auto" w:fill="FFFFFF"/>
        <w:spacing w:before="100" w:beforeAutospacing="1" w:after="100" w:afterAutospacing="1" w:line="240" w:lineRule="auto"/>
        <w:rPr>
          <w:rFonts w:ascii="Calibri" w:hAnsi="Calibri" w:cs="Calibri"/>
        </w:rPr>
      </w:pPr>
      <w:r w:rsidRPr="00304726">
        <w:rPr>
          <w:rFonts w:ascii="Calibri" w:hAnsi="Calibri" w:cs="Calibri"/>
          <w:i/>
          <w:iCs/>
        </w:rPr>
        <w:t>Event Declined</w:t>
      </w:r>
      <w:r w:rsidRPr="00304726">
        <w:rPr>
          <w:rFonts w:ascii="Calibri" w:hAnsi="Calibri" w:cs="Calibri"/>
        </w:rPr>
        <w:t xml:space="preserve"> – Event is declined due to factors listed described in the Denials section.</w:t>
      </w:r>
    </w:p>
    <w:p w14:paraId="4EBF8F40" w14:textId="77777777" w:rsidR="00841EBD" w:rsidRPr="00223923" w:rsidRDefault="00841EBD" w:rsidP="00841EBD">
      <w:pPr>
        <w:numPr>
          <w:ilvl w:val="0"/>
          <w:numId w:val="1"/>
        </w:numPr>
        <w:shd w:val="clear" w:color="auto" w:fill="FFFFFF"/>
        <w:spacing w:before="100" w:beforeAutospacing="1" w:after="0" w:line="240" w:lineRule="auto"/>
        <w:rPr>
          <w:rFonts w:ascii="Calibri" w:hAnsi="Calibri" w:cs="Calibri"/>
          <w:color w:val="333333"/>
        </w:rPr>
      </w:pPr>
      <w:r w:rsidRPr="00A93279">
        <w:rPr>
          <w:rFonts w:ascii="Calibri" w:hAnsi="Calibri" w:cs="Calibri"/>
          <w:i/>
          <w:iCs/>
          <w:color w:val="333333"/>
        </w:rPr>
        <w:t>Cannot Accommodate</w:t>
      </w:r>
      <w:r>
        <w:rPr>
          <w:rFonts w:ascii="Calibri" w:hAnsi="Calibri" w:cs="Calibri"/>
          <w:color w:val="333333"/>
        </w:rPr>
        <w:t xml:space="preserve"> –</w:t>
      </w:r>
      <w:r w:rsidRPr="00A93279">
        <w:rPr>
          <w:rFonts w:ascii="Calibri" w:hAnsi="Calibri" w:cs="Calibri"/>
          <w:color w:val="333333"/>
        </w:rPr>
        <w:t xml:space="preserve"> Student Organization request will be forwarded to the </w:t>
      </w:r>
      <w:r w:rsidRPr="00A93279">
        <w:rPr>
          <w:rFonts w:ascii="Calibri" w:hAnsi="Calibri" w:cs="Calibri"/>
        </w:rPr>
        <w:t xml:space="preserve">Registrar for possible </w:t>
      </w:r>
      <w:r w:rsidRPr="00A93279">
        <w:rPr>
          <w:rFonts w:ascii="Calibri" w:hAnsi="Calibri" w:cs="Calibri"/>
          <w:color w:val="333333"/>
        </w:rPr>
        <w:t>space in an academic building.</w:t>
      </w:r>
    </w:p>
    <w:p w14:paraId="25E7582D" w14:textId="77777777" w:rsidR="00841EBD" w:rsidRDefault="00841EBD" w:rsidP="00841EBD">
      <w:pPr>
        <w:spacing w:after="0"/>
        <w:rPr>
          <w:rFonts w:ascii="Calibri" w:eastAsia="Times New Roman" w:hAnsi="Calibri" w:cs="Calibri"/>
          <w:b/>
          <w:bCs/>
          <w:spacing w:val="-2"/>
          <w:kern w:val="0"/>
          <w14:ligatures w14:val="none"/>
        </w:rPr>
      </w:pPr>
    </w:p>
    <w:p w14:paraId="372E8C97" w14:textId="77777777" w:rsidR="00841EBD" w:rsidRPr="004D2DE7" w:rsidRDefault="00841EBD" w:rsidP="00841EBD">
      <w:pPr>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Denials</w:t>
      </w:r>
    </w:p>
    <w:p w14:paraId="0FD45952" w14:textId="77777777" w:rsidR="00841EBD"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While the LBJ Student Center and Event Services will make all reasonable efforts to accommodate requests, it</w:t>
      </w:r>
      <w:r w:rsidRPr="004D2DE7">
        <w:rPr>
          <w:rFonts w:ascii="Calibri" w:hAnsi="Calibri" w:cs="Calibri"/>
        </w:rPr>
        <w:t xml:space="preserve"> reserves the right to deny use of the facility for programs, meetings, events, or any other activity deemed</w:t>
      </w:r>
      <w:r w:rsidRPr="004D2DE7">
        <w:rPr>
          <w:rFonts w:ascii="Calibri" w:eastAsia="Times New Roman" w:hAnsi="Calibri" w:cs="Calibri"/>
          <w:kern w:val="0"/>
          <w14:ligatures w14:val="none"/>
        </w:rPr>
        <w:t xml:space="preserve"> beyond the physical or technical abilities of the staff and facilities, </w:t>
      </w:r>
      <w:r w:rsidRPr="004D2DE7">
        <w:rPr>
          <w:rFonts w:ascii="Calibri" w:hAnsi="Calibri" w:cs="Calibri"/>
        </w:rPr>
        <w:t>a health or safety issue</w:t>
      </w:r>
      <w:r w:rsidRPr="004D2DE7">
        <w:rPr>
          <w:rFonts w:ascii="Calibri" w:eastAsia="Times New Roman" w:hAnsi="Calibri" w:cs="Calibri"/>
          <w:kern w:val="0"/>
          <w14:ligatures w14:val="none"/>
        </w:rPr>
        <w:t>, or in conflict with University, State, or Federal policies and regulations. </w:t>
      </w:r>
    </w:p>
    <w:p w14:paraId="607357CF" w14:textId="77777777" w:rsidR="00841EBD" w:rsidRPr="004D2DE7" w:rsidRDefault="00841EBD" w:rsidP="00841EBD">
      <w:pPr>
        <w:spacing w:after="0" w:line="240" w:lineRule="auto"/>
        <w:rPr>
          <w:rFonts w:ascii="Calibri" w:eastAsia="Times New Roman" w:hAnsi="Calibri" w:cs="Calibri"/>
          <w:kern w:val="0"/>
          <w14:ligatures w14:val="none"/>
        </w:rPr>
      </w:pPr>
    </w:p>
    <w:p w14:paraId="43FC82CE"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Interruption or Termination of Event</w:t>
      </w:r>
    </w:p>
    <w:p w14:paraId="4932F42C" w14:textId="77777777" w:rsidR="00841EBD" w:rsidRPr="004D2DE7"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The LBJ Student Center reserves the right to cancel, interrupt, or terminate any event in the interest of weather-related emergency, public safety, and/or noncompliance with Texas State University policies.</w:t>
      </w:r>
    </w:p>
    <w:p w14:paraId="42CE25EF" w14:textId="77777777" w:rsidR="00841EBD" w:rsidRPr="004D2DE7" w:rsidRDefault="00841EBD" w:rsidP="00841EBD">
      <w:pPr>
        <w:spacing w:after="0" w:line="240" w:lineRule="auto"/>
        <w:rPr>
          <w:rFonts w:ascii="Calibri" w:eastAsia="Times New Roman" w:hAnsi="Calibri" w:cs="Calibri"/>
          <w:b/>
          <w:bCs/>
          <w:kern w:val="0"/>
          <w14:ligatures w14:val="none"/>
        </w:rPr>
      </w:pPr>
    </w:p>
    <w:p w14:paraId="79921584" w14:textId="77777777" w:rsidR="00841EBD" w:rsidRPr="004D2DE7" w:rsidRDefault="00841EBD" w:rsidP="00841EBD">
      <w:pPr>
        <w:spacing w:after="0" w:line="240" w:lineRule="auto"/>
        <w:rPr>
          <w:rFonts w:ascii="Calibri" w:eastAsia="Times New Roman" w:hAnsi="Calibri" w:cs="Calibri"/>
          <w:b/>
          <w:bCs/>
          <w:kern w:val="0"/>
          <w14:ligatures w14:val="none"/>
        </w:rPr>
      </w:pPr>
      <w:r w:rsidRPr="004D2DE7">
        <w:rPr>
          <w:rFonts w:ascii="Calibri" w:eastAsia="Times New Roman" w:hAnsi="Calibri" w:cs="Calibri"/>
          <w:b/>
          <w:bCs/>
          <w:kern w:val="0"/>
          <w14:ligatures w14:val="none"/>
        </w:rPr>
        <w:t>Dedicated Audiovisual Technician</w:t>
      </w:r>
    </w:p>
    <w:p w14:paraId="74506508" w14:textId="77777777" w:rsidR="00841EBD" w:rsidRPr="00987537" w:rsidRDefault="00841EBD" w:rsidP="00841EBD">
      <w:pPr>
        <w:spacing w:after="0" w:line="240" w:lineRule="auto"/>
        <w:rPr>
          <w:rFonts w:ascii="Calibri" w:eastAsia="Times New Roman" w:hAnsi="Calibri" w:cs="Calibri"/>
          <w:b/>
          <w:bCs/>
          <w:kern w:val="0"/>
          <w14:ligatures w14:val="none"/>
        </w:rPr>
      </w:pPr>
      <w:r w:rsidRPr="004D2DE7">
        <w:rPr>
          <w:rFonts w:ascii="Calibri" w:hAnsi="Calibri" w:cs="Calibri"/>
        </w:rPr>
        <w:t xml:space="preserve">To ensure quality service and proper use of audiovisual equipment, a dedicated audiovisual technician </w:t>
      </w:r>
      <w:r>
        <w:rPr>
          <w:rFonts w:ascii="Calibri" w:hAnsi="Calibri" w:cs="Calibri"/>
        </w:rPr>
        <w:t>may be</w:t>
      </w:r>
      <w:r w:rsidRPr="004D2DE7">
        <w:rPr>
          <w:rFonts w:ascii="Calibri" w:hAnsi="Calibri" w:cs="Calibri"/>
        </w:rPr>
        <w:t xml:space="preserve"> required for events held in special event spaces when needing audiovisual services, if additional equipment must be added, or when requested during the planning process to provide dedicated in-room technical support during a meeting or event. Event Services reserves the right to assign and require the appropriate technician(s) based on availability, event needs, and skillset required. Requests less than two weeks in advance are subject to staffing availability.</w:t>
      </w:r>
    </w:p>
    <w:p w14:paraId="4B40DC51" w14:textId="77777777" w:rsidR="00841EBD" w:rsidRDefault="00841EBD" w:rsidP="00841EBD">
      <w:pPr>
        <w:spacing w:after="0" w:line="240" w:lineRule="auto"/>
        <w:ind w:left="-2"/>
        <w:outlineLvl w:val="2"/>
        <w:rPr>
          <w:rFonts w:ascii="Calibri" w:eastAsia="Times New Roman" w:hAnsi="Calibri" w:cs="Calibri"/>
          <w:b/>
          <w:bCs/>
          <w:spacing w:val="-2"/>
          <w:kern w:val="0"/>
          <w14:ligatures w14:val="none"/>
        </w:rPr>
      </w:pPr>
    </w:p>
    <w:p w14:paraId="1250E55F" w14:textId="77777777" w:rsidR="00841EBD" w:rsidRPr="004D2DE7" w:rsidRDefault="00841EBD" w:rsidP="00841EBD">
      <w:pPr>
        <w:spacing w:after="0" w:line="240" w:lineRule="auto"/>
        <w:ind w:left="-2"/>
        <w:outlineLvl w:val="2"/>
        <w:rPr>
          <w:rFonts w:ascii="Calibri" w:eastAsia="Times New Roman" w:hAnsi="Calibri" w:cs="Calibri"/>
          <w:b/>
          <w:bCs/>
          <w:spacing w:val="-2"/>
          <w:kern w:val="0"/>
          <w14:ligatures w14:val="none"/>
        </w:rPr>
      </w:pPr>
    </w:p>
    <w:p w14:paraId="447C2E1A" w14:textId="77777777" w:rsidR="00841EBD" w:rsidRPr="004D2DE7" w:rsidRDefault="00841EBD" w:rsidP="00841EBD">
      <w:pPr>
        <w:spacing w:after="0" w:line="240" w:lineRule="auto"/>
        <w:ind w:left="-2"/>
        <w:outlineLvl w:val="2"/>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sz w:val="28"/>
          <w:szCs w:val="28"/>
          <w14:ligatures w14:val="none"/>
        </w:rPr>
        <w:t>Changes and Events Occurring Outside of Normal Business Hours</w:t>
      </w:r>
    </w:p>
    <w:p w14:paraId="6B0164F3"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p>
    <w:p w14:paraId="2F8A9F63"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Special Openings</w:t>
      </w:r>
    </w:p>
    <w:p w14:paraId="74115C06" w14:textId="77777777" w:rsidR="00841EBD" w:rsidRPr="004D2DE7"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 xml:space="preserve">Special Opening fees are applied to event reservations that are to occur on the day the facility is scheduled to be closed.  Requests for a special opening need to be made a minimum of 10 business days prior to the event date. In addition to the rental charges, </w:t>
      </w:r>
      <w:r>
        <w:rPr>
          <w:rFonts w:ascii="Calibri" w:eastAsia="Times New Roman" w:hAnsi="Calibri" w:cs="Calibri"/>
          <w:kern w:val="0"/>
          <w14:ligatures w14:val="none"/>
        </w:rPr>
        <w:t xml:space="preserve">additional charges will apply for special openings. </w:t>
      </w:r>
      <w:r w:rsidRPr="004D2DE7">
        <w:rPr>
          <w:rFonts w:ascii="Calibri" w:eastAsia="Times New Roman" w:hAnsi="Calibri" w:cs="Calibri"/>
          <w:kern w:val="0"/>
          <w14:ligatures w14:val="none"/>
        </w:rPr>
        <w:t>(See Additional Reimbursable Rates)</w:t>
      </w:r>
    </w:p>
    <w:p w14:paraId="590441D2"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p>
    <w:p w14:paraId="135E0802"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Extended Building Hours</w:t>
      </w:r>
    </w:p>
    <w:p w14:paraId="1965EBBA" w14:textId="77777777" w:rsidR="00841EBD" w:rsidRPr="004D2DE7"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Extended building hours are applied to event reservations that either start or end after normal business hours. In general, facilities may not be open before 5:00am. or close after 1:00am, including setup and cleanup time. Events wishing to occur outside of normal or extended business hours will be evaluated on a case-by-case basis and exemptions might be made based on event type or staffing availability.</w:t>
      </w:r>
    </w:p>
    <w:p w14:paraId="7610FE7B" w14:textId="77777777" w:rsidR="00841EBD" w:rsidRPr="004D2DE7" w:rsidRDefault="00841EBD" w:rsidP="00841EBD">
      <w:pPr>
        <w:spacing w:after="0" w:line="240" w:lineRule="auto"/>
        <w:rPr>
          <w:rFonts w:ascii="Calibri" w:eastAsia="Times New Roman" w:hAnsi="Calibri" w:cs="Calibri"/>
          <w:kern w:val="0"/>
          <w14:ligatures w14:val="none"/>
        </w:rPr>
      </w:pPr>
    </w:p>
    <w:p w14:paraId="04FFB291" w14:textId="77777777" w:rsidR="00841EBD" w:rsidRPr="004D2DE7"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 xml:space="preserve">Requests for extended business hours need to be made a minimum of 10 business days prior to the event date. Additional charges will apply for extended building hours. </w:t>
      </w:r>
    </w:p>
    <w:p w14:paraId="60721E25" w14:textId="77777777" w:rsidR="00841EBD" w:rsidRPr="004D2DE7" w:rsidRDefault="00841EBD" w:rsidP="00841EBD">
      <w:pPr>
        <w:spacing w:after="0" w:line="240" w:lineRule="auto"/>
        <w:rPr>
          <w:rFonts w:ascii="Calibri" w:eastAsia="Times New Roman" w:hAnsi="Calibri" w:cs="Calibri"/>
          <w:kern w:val="0"/>
          <w14:ligatures w14:val="none"/>
        </w:rPr>
      </w:pPr>
    </w:p>
    <w:p w14:paraId="14FB577F" w14:textId="77777777" w:rsidR="00841EBD" w:rsidRPr="004D2DE7"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Any group remaining after the building’s normal closing time or pre-arranged special hours will be assessed an additional fee for violating policy. The group is expected to promptly leave the building at the conclusion of their reserved time. If clean up still needs to be completed and LBJ Student Center staff can stay later, the group may remain to finish cleaning up but will still be assessed the additional fee. If the LBJ Student Center staff are unable to remain later, the group will need to leave and will be assessed a cleaning fee. (See Additional Reimbursable Rates)</w:t>
      </w:r>
    </w:p>
    <w:p w14:paraId="095865C0"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p>
    <w:p w14:paraId="1F443C96"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Late Bookings</w:t>
      </w:r>
    </w:p>
    <w:p w14:paraId="17D5050F" w14:textId="77777777" w:rsidR="00841EBD" w:rsidRDefault="00841EBD" w:rsidP="00841EBD">
      <w:pPr>
        <w:spacing w:after="0" w:line="240" w:lineRule="auto"/>
        <w:rPr>
          <w:rFonts w:ascii="Calibri" w:eastAsia="Times New Roman" w:hAnsi="Calibri" w:cs="Calibri"/>
          <w:b/>
          <w:bCs/>
          <w:spacing w:val="-2"/>
          <w:kern w:val="0"/>
          <w14:ligatures w14:val="none"/>
        </w:rPr>
      </w:pPr>
      <w:r w:rsidRPr="004D2DE7">
        <w:rPr>
          <w:rFonts w:ascii="Calibri" w:eastAsia="Times New Roman" w:hAnsi="Calibri" w:cs="Calibri"/>
          <w:kern w:val="0"/>
          <w14:ligatures w14:val="none"/>
        </w:rPr>
        <w:t>Requests made within 2 business days may be subject to using the room in the condition and layout that exists at that time. </w:t>
      </w:r>
    </w:p>
    <w:p w14:paraId="622FDDA0" w14:textId="77777777" w:rsidR="00841EBD" w:rsidRDefault="00841EBD" w:rsidP="00841EBD">
      <w:pPr>
        <w:spacing w:after="0"/>
        <w:rPr>
          <w:rFonts w:ascii="Calibri" w:eastAsia="Times New Roman" w:hAnsi="Calibri" w:cs="Calibri"/>
          <w:b/>
          <w:bCs/>
          <w:spacing w:val="-2"/>
          <w:kern w:val="0"/>
          <w14:ligatures w14:val="none"/>
        </w:rPr>
      </w:pPr>
    </w:p>
    <w:p w14:paraId="61562069" w14:textId="77777777" w:rsidR="00841EBD" w:rsidRPr="00DE1A1F" w:rsidRDefault="00841EBD" w:rsidP="00841EBD">
      <w:pPr>
        <w:spacing w:after="0"/>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Late Change Policy</w:t>
      </w:r>
    </w:p>
    <w:p w14:paraId="40263B74" w14:textId="77777777" w:rsidR="00841EBD"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All room setups and changes will be completed by LBJ Student Center staff. Should groups need additional event equipment, such as tables, chairs, audiovisual equipment, etc., they must contact Event Services staff. Event Services staff will attempt to accommodate these requests, but staff may not be able to accommodate all late change requests. Groups may not help themselves to event items. Additional charges for additional staff and/or an additional room setup may be associated with late changes to setups and/or the use of additional equipment. </w:t>
      </w:r>
    </w:p>
    <w:p w14:paraId="15C3ACC8" w14:textId="77777777" w:rsidR="00841EBD" w:rsidRDefault="00841EBD" w:rsidP="00841EBD">
      <w:pPr>
        <w:spacing w:after="0" w:line="240" w:lineRule="auto"/>
        <w:rPr>
          <w:rFonts w:ascii="Calibri" w:eastAsia="Times New Roman" w:hAnsi="Calibri" w:cs="Calibri"/>
          <w:kern w:val="0"/>
          <w14:ligatures w14:val="none"/>
        </w:rPr>
      </w:pPr>
    </w:p>
    <w:p w14:paraId="0EC82DC1" w14:textId="77777777" w:rsidR="00841EBD" w:rsidRPr="004D2DE7" w:rsidRDefault="00841EBD" w:rsidP="00841EBD">
      <w:pPr>
        <w:spacing w:after="0" w:line="240" w:lineRule="auto"/>
        <w:rPr>
          <w:rFonts w:ascii="Calibri" w:eastAsia="Times New Roman" w:hAnsi="Calibri" w:cs="Calibri"/>
          <w:kern w:val="0"/>
          <w14:ligatures w14:val="none"/>
        </w:rPr>
      </w:pPr>
    </w:p>
    <w:p w14:paraId="30900853" w14:textId="77777777" w:rsidR="00841EBD" w:rsidRDefault="00841EBD" w:rsidP="00841EBD">
      <w:pPr>
        <w:spacing w:after="0" w:line="240" w:lineRule="auto"/>
        <w:ind w:left="-2"/>
        <w:outlineLvl w:val="2"/>
        <w:rPr>
          <w:rFonts w:ascii="Calibri" w:eastAsia="Times New Roman" w:hAnsi="Calibri" w:cs="Calibri"/>
          <w:b/>
          <w:bCs/>
          <w:spacing w:val="-2"/>
          <w:kern w:val="0"/>
          <w:sz w:val="28"/>
          <w:szCs w:val="28"/>
          <w14:ligatures w14:val="none"/>
        </w:rPr>
      </w:pPr>
      <w:r w:rsidRPr="00730D6F">
        <w:rPr>
          <w:rFonts w:ascii="Calibri" w:eastAsia="Times New Roman" w:hAnsi="Calibri" w:cs="Calibri"/>
          <w:b/>
          <w:bCs/>
          <w:spacing w:val="-2"/>
          <w:kern w:val="0"/>
          <w:sz w:val="28"/>
          <w:szCs w:val="28"/>
          <w14:ligatures w14:val="none"/>
        </w:rPr>
        <w:lastRenderedPageBreak/>
        <w:t>Cancellation and No</w:t>
      </w:r>
      <w:r w:rsidRPr="004D2DE7">
        <w:rPr>
          <w:rFonts w:ascii="Calibri" w:eastAsia="Times New Roman" w:hAnsi="Calibri" w:cs="Calibri"/>
          <w:b/>
          <w:bCs/>
          <w:spacing w:val="-2"/>
          <w:kern w:val="0"/>
          <w:sz w:val="28"/>
          <w:szCs w:val="28"/>
          <w14:ligatures w14:val="none"/>
        </w:rPr>
        <w:t>-</w:t>
      </w:r>
      <w:r w:rsidRPr="00730D6F">
        <w:rPr>
          <w:rFonts w:ascii="Calibri" w:eastAsia="Times New Roman" w:hAnsi="Calibri" w:cs="Calibri"/>
          <w:b/>
          <w:bCs/>
          <w:spacing w:val="-2"/>
          <w:kern w:val="0"/>
          <w:sz w:val="28"/>
          <w:szCs w:val="28"/>
          <w14:ligatures w14:val="none"/>
        </w:rPr>
        <w:t>Show</w:t>
      </w:r>
    </w:p>
    <w:p w14:paraId="209C2F5F" w14:textId="77777777" w:rsidR="00841EBD" w:rsidRPr="00115A97" w:rsidRDefault="00841EBD" w:rsidP="00841EBD">
      <w:pPr>
        <w:spacing w:after="0" w:line="240" w:lineRule="auto"/>
        <w:ind w:left="-2"/>
        <w:outlineLvl w:val="2"/>
        <w:rPr>
          <w:rFonts w:ascii="Calibri" w:eastAsia="Times New Roman" w:hAnsi="Calibri" w:cs="Calibri"/>
          <w:b/>
          <w:bCs/>
          <w:spacing w:val="-2"/>
          <w:kern w:val="0"/>
          <w14:ligatures w14:val="none"/>
        </w:rPr>
      </w:pPr>
    </w:p>
    <w:p w14:paraId="22D21379" w14:textId="77777777" w:rsidR="00841EBD" w:rsidRPr="00115A97" w:rsidRDefault="00841EBD" w:rsidP="00841EBD">
      <w:pPr>
        <w:spacing w:after="100" w:afterAutospacing="1" w:line="240" w:lineRule="auto"/>
        <w:ind w:left="-2"/>
        <w:outlineLvl w:val="2"/>
        <w:rPr>
          <w:rFonts w:ascii="Calibri" w:eastAsia="Times New Roman" w:hAnsi="Calibri" w:cs="Calibri"/>
          <w:b/>
          <w:bCs/>
          <w:spacing w:val="-2"/>
          <w:kern w:val="0"/>
          <w:sz w:val="28"/>
          <w:szCs w:val="28"/>
          <w14:ligatures w14:val="none"/>
        </w:rPr>
      </w:pPr>
      <w:r w:rsidRPr="004D2DE7">
        <w:rPr>
          <w:rFonts w:ascii="Calibri" w:eastAsia="Times New Roman" w:hAnsi="Calibri" w:cs="Calibri"/>
          <w:kern w:val="0"/>
          <w14:ligatures w14:val="none"/>
        </w:rPr>
        <w:t>E</w:t>
      </w:r>
      <w:r w:rsidRPr="00730D6F">
        <w:rPr>
          <w:rFonts w:ascii="Calibri" w:eastAsia="Times New Roman" w:hAnsi="Calibri" w:cs="Calibri"/>
          <w:kern w:val="0"/>
          <w14:ligatures w14:val="none"/>
        </w:rPr>
        <w:t>vent spaces are in high demand and space is limited. Late cancellations or no</w:t>
      </w:r>
      <w:r w:rsidRPr="004D2DE7">
        <w:rPr>
          <w:rFonts w:ascii="Calibri" w:eastAsia="Times New Roman" w:hAnsi="Calibri" w:cs="Calibri"/>
          <w:kern w:val="0"/>
          <w14:ligatures w14:val="none"/>
        </w:rPr>
        <w:t>-</w:t>
      </w:r>
      <w:r w:rsidRPr="00730D6F">
        <w:rPr>
          <w:rFonts w:ascii="Calibri" w:eastAsia="Times New Roman" w:hAnsi="Calibri" w:cs="Calibri"/>
          <w:kern w:val="0"/>
          <w14:ligatures w14:val="none"/>
        </w:rPr>
        <w:t xml:space="preserve">shows prevent others from making use of space. </w:t>
      </w:r>
      <w:r>
        <w:rPr>
          <w:rFonts w:ascii="Calibri" w:eastAsia="Times New Roman" w:hAnsi="Calibri" w:cs="Calibri"/>
          <w:kern w:val="0"/>
          <w14:ligatures w14:val="none"/>
        </w:rPr>
        <w:t>Therefore, a</w:t>
      </w:r>
      <w:r w:rsidRPr="00730D6F">
        <w:rPr>
          <w:rFonts w:ascii="Calibri" w:eastAsia="Times New Roman" w:hAnsi="Calibri" w:cs="Calibri"/>
          <w:kern w:val="0"/>
          <w14:ligatures w14:val="none"/>
        </w:rPr>
        <w:t xml:space="preserve"> fee</w:t>
      </w:r>
      <w:r>
        <w:rPr>
          <w:rFonts w:ascii="Calibri" w:eastAsia="Times New Roman" w:hAnsi="Calibri" w:cs="Calibri"/>
          <w:kern w:val="0"/>
          <w14:ligatures w14:val="none"/>
        </w:rPr>
        <w:t xml:space="preserve"> </w:t>
      </w:r>
      <w:r w:rsidRPr="00730D6F">
        <w:rPr>
          <w:rFonts w:ascii="Calibri" w:eastAsia="Times New Roman" w:hAnsi="Calibri" w:cs="Calibri"/>
          <w:kern w:val="0"/>
          <w14:ligatures w14:val="none"/>
        </w:rPr>
        <w:t>will be assessed for space that is not cancelled in a reasonable amount of time or is a no</w:t>
      </w:r>
      <w:r w:rsidRPr="004D2DE7">
        <w:rPr>
          <w:rFonts w:ascii="Calibri" w:eastAsia="Times New Roman" w:hAnsi="Calibri" w:cs="Calibri"/>
          <w:kern w:val="0"/>
          <w14:ligatures w14:val="none"/>
        </w:rPr>
        <w:t>-</w:t>
      </w:r>
      <w:r w:rsidRPr="00730D6F">
        <w:rPr>
          <w:rFonts w:ascii="Calibri" w:eastAsia="Times New Roman" w:hAnsi="Calibri" w:cs="Calibri"/>
          <w:kern w:val="0"/>
          <w14:ligatures w14:val="none"/>
        </w:rPr>
        <w:t xml:space="preserve">show. Cancellations and </w:t>
      </w:r>
      <w:r w:rsidRPr="004D2DE7">
        <w:rPr>
          <w:rFonts w:ascii="Calibri" w:eastAsia="Times New Roman" w:hAnsi="Calibri" w:cs="Calibri"/>
          <w:kern w:val="0"/>
          <w14:ligatures w14:val="none"/>
        </w:rPr>
        <w:t>no-show</w:t>
      </w:r>
      <w:r w:rsidRPr="00730D6F">
        <w:rPr>
          <w:rFonts w:ascii="Calibri" w:eastAsia="Times New Roman" w:hAnsi="Calibri" w:cs="Calibri"/>
          <w:kern w:val="0"/>
          <w14:ligatures w14:val="none"/>
        </w:rPr>
        <w:t xml:space="preserve"> timelines and fees are as follows:</w:t>
      </w:r>
    </w:p>
    <w:p w14:paraId="7041D921"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Pr>
          <w:rFonts w:ascii="Calibri" w:eastAsia="Times New Roman" w:hAnsi="Calibri" w:cs="Calibri"/>
          <w:b/>
          <w:bCs/>
          <w:spacing w:val="-2"/>
          <w:kern w:val="0"/>
          <w14:ligatures w14:val="none"/>
        </w:rPr>
        <w:t>Registered Student Organization</w:t>
      </w:r>
      <w:r w:rsidRPr="004D2DE7">
        <w:rPr>
          <w:rFonts w:ascii="Calibri" w:eastAsia="Times New Roman" w:hAnsi="Calibri" w:cs="Calibri"/>
          <w:b/>
          <w:bCs/>
          <w:spacing w:val="-2"/>
          <w:kern w:val="0"/>
          <w14:ligatures w14:val="none"/>
        </w:rPr>
        <w:t>s</w:t>
      </w:r>
    </w:p>
    <w:p w14:paraId="2933AE77" w14:textId="77777777" w:rsidR="00841EBD" w:rsidRPr="004D2DE7" w:rsidRDefault="00841EBD" w:rsidP="00841EBD">
      <w:pPr>
        <w:pStyle w:val="ListParagraph"/>
        <w:numPr>
          <w:ilvl w:val="0"/>
          <w:numId w:val="5"/>
        </w:num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Reservations involving a single meeting room may be cancelled with no fee three or more business days in advance.  </w:t>
      </w:r>
    </w:p>
    <w:p w14:paraId="3EB8DF3A" w14:textId="77777777" w:rsidR="00841EBD" w:rsidRPr="004D2DE7" w:rsidRDefault="00841EBD" w:rsidP="00841EBD">
      <w:pPr>
        <w:numPr>
          <w:ilvl w:val="0"/>
          <w:numId w:val="4"/>
        </w:numPr>
        <w:spacing w:after="0" w:line="240" w:lineRule="auto"/>
        <w:rPr>
          <w:rFonts w:ascii="Calibri" w:eastAsia="Times New Roman" w:hAnsi="Calibri" w:cs="Calibri"/>
          <w:kern w:val="0"/>
          <w14:ligatures w14:val="none"/>
        </w:rPr>
      </w:pPr>
      <w:r w:rsidRPr="00730D6F">
        <w:rPr>
          <w:rFonts w:ascii="Calibri" w:eastAsia="Times New Roman" w:hAnsi="Calibri" w:cs="Calibri"/>
          <w:kern w:val="0"/>
          <w14:ligatures w14:val="none"/>
        </w:rPr>
        <w:t xml:space="preserve">Reservations involving </w:t>
      </w:r>
      <w:r w:rsidRPr="004D2DE7">
        <w:rPr>
          <w:rFonts w:ascii="Calibri" w:eastAsia="Times New Roman" w:hAnsi="Calibri" w:cs="Calibri"/>
          <w:kern w:val="0"/>
          <w14:ligatures w14:val="none"/>
        </w:rPr>
        <w:t>special event spaces, multiple meeting rooms</w:t>
      </w:r>
      <w:r w:rsidRPr="00730D6F">
        <w:rPr>
          <w:rFonts w:ascii="Calibri" w:eastAsia="Times New Roman" w:hAnsi="Calibri" w:cs="Calibri"/>
          <w:kern w:val="0"/>
          <w14:ligatures w14:val="none"/>
        </w:rPr>
        <w:t xml:space="preserve"> on the same day</w:t>
      </w:r>
      <w:r w:rsidRPr="004D2DE7">
        <w:rPr>
          <w:rFonts w:ascii="Calibri" w:eastAsia="Times New Roman" w:hAnsi="Calibri" w:cs="Calibri"/>
          <w:kern w:val="0"/>
          <w14:ligatures w14:val="none"/>
        </w:rPr>
        <w:t xml:space="preserve">, or </w:t>
      </w:r>
      <w:r w:rsidRPr="00730D6F">
        <w:rPr>
          <w:rFonts w:ascii="Calibri" w:eastAsia="Times New Roman" w:hAnsi="Calibri" w:cs="Calibri"/>
          <w:kern w:val="0"/>
          <w14:ligatures w14:val="none"/>
        </w:rPr>
        <w:t>a single room on multiple days</w:t>
      </w:r>
      <w:r w:rsidRPr="004D2DE7">
        <w:rPr>
          <w:rFonts w:ascii="Calibri" w:eastAsia="Times New Roman" w:hAnsi="Calibri" w:cs="Calibri"/>
          <w:kern w:val="0"/>
          <w14:ligatures w14:val="none"/>
        </w:rPr>
        <w:t xml:space="preserve"> </w:t>
      </w:r>
      <w:r w:rsidRPr="00730D6F">
        <w:rPr>
          <w:rFonts w:ascii="Calibri" w:eastAsia="Times New Roman" w:hAnsi="Calibri" w:cs="Calibri"/>
          <w:kern w:val="0"/>
          <w14:ligatures w14:val="none"/>
        </w:rPr>
        <w:t xml:space="preserve">may </w:t>
      </w:r>
      <w:r w:rsidRPr="004D2DE7">
        <w:rPr>
          <w:rFonts w:ascii="Calibri" w:eastAsia="Times New Roman" w:hAnsi="Calibri" w:cs="Calibri"/>
          <w:kern w:val="0"/>
          <w14:ligatures w14:val="none"/>
        </w:rPr>
        <w:t>be cancelled</w:t>
      </w:r>
      <w:r w:rsidRPr="00730D6F">
        <w:rPr>
          <w:rFonts w:ascii="Calibri" w:eastAsia="Times New Roman" w:hAnsi="Calibri" w:cs="Calibri"/>
          <w:kern w:val="0"/>
          <w14:ligatures w14:val="none"/>
        </w:rPr>
        <w:t xml:space="preserve"> with no fee 10</w:t>
      </w:r>
      <w:r w:rsidRPr="004D2DE7">
        <w:rPr>
          <w:rFonts w:ascii="Calibri" w:eastAsia="Times New Roman" w:hAnsi="Calibri" w:cs="Calibri"/>
          <w:kern w:val="0"/>
          <w14:ligatures w14:val="none"/>
        </w:rPr>
        <w:t xml:space="preserve"> or more</w:t>
      </w:r>
      <w:r w:rsidRPr="00730D6F">
        <w:rPr>
          <w:rFonts w:ascii="Calibri" w:eastAsia="Times New Roman" w:hAnsi="Calibri" w:cs="Calibri"/>
          <w:kern w:val="0"/>
          <w14:ligatures w14:val="none"/>
        </w:rPr>
        <w:t xml:space="preserve"> business days in advance.</w:t>
      </w:r>
    </w:p>
    <w:p w14:paraId="55587F4C" w14:textId="77777777" w:rsidR="00841EBD" w:rsidRPr="004D2DE7" w:rsidRDefault="00841EBD" w:rsidP="00841EBD">
      <w:pPr>
        <w:numPr>
          <w:ilvl w:val="0"/>
          <w:numId w:val="4"/>
        </w:num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 xml:space="preserve">Fees for late cancellation are 50% of the rental rate with a $25 minimum. </w:t>
      </w:r>
    </w:p>
    <w:p w14:paraId="3F186E89" w14:textId="77777777" w:rsidR="00841EBD" w:rsidRPr="004D2DE7" w:rsidRDefault="00841EBD" w:rsidP="00841EBD">
      <w:pPr>
        <w:pStyle w:val="ListParagraph"/>
        <w:numPr>
          <w:ilvl w:val="0"/>
          <w:numId w:val="4"/>
        </w:num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Day-of cancellation or failure to show for events and/or use event space as originally confirmed will be charged full rental rate with a $50 minimum and may forfeit the ability to reserve space in the future.</w:t>
      </w:r>
    </w:p>
    <w:p w14:paraId="27555523" w14:textId="77777777" w:rsidR="00841EBD" w:rsidRPr="004D2DE7" w:rsidRDefault="00841EBD" w:rsidP="00841EBD">
      <w:pPr>
        <w:spacing w:after="0" w:line="240" w:lineRule="auto"/>
        <w:rPr>
          <w:rFonts w:ascii="Calibri" w:eastAsia="Times New Roman" w:hAnsi="Calibri" w:cs="Calibri"/>
          <w:kern w:val="0"/>
          <w14:ligatures w14:val="none"/>
        </w:rPr>
      </w:pPr>
    </w:p>
    <w:p w14:paraId="0FAFF19D"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Pr>
          <w:rFonts w:ascii="Calibri" w:eastAsia="Times New Roman" w:hAnsi="Calibri" w:cs="Calibri"/>
          <w:b/>
          <w:bCs/>
          <w:spacing w:val="-2"/>
          <w:kern w:val="0"/>
          <w14:ligatures w14:val="none"/>
        </w:rPr>
        <w:t>University Departments</w:t>
      </w:r>
    </w:p>
    <w:p w14:paraId="6BD4DBF7" w14:textId="77777777" w:rsidR="00841EBD" w:rsidRPr="004D2DE7" w:rsidRDefault="00841EBD" w:rsidP="00841EBD">
      <w:pPr>
        <w:pStyle w:val="ListParagraph"/>
        <w:numPr>
          <w:ilvl w:val="0"/>
          <w:numId w:val="5"/>
        </w:num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Reservations involving a single meeting room may be cancelled with no fee three or more business days in advance.  </w:t>
      </w:r>
    </w:p>
    <w:p w14:paraId="60077AF4" w14:textId="77777777" w:rsidR="00841EBD" w:rsidRPr="004D2DE7" w:rsidRDefault="00841EBD" w:rsidP="00841EBD">
      <w:pPr>
        <w:numPr>
          <w:ilvl w:val="0"/>
          <w:numId w:val="4"/>
        </w:numPr>
        <w:spacing w:after="0" w:line="240" w:lineRule="auto"/>
        <w:rPr>
          <w:rFonts w:ascii="Calibri" w:eastAsia="Times New Roman" w:hAnsi="Calibri" w:cs="Calibri"/>
          <w:kern w:val="0"/>
          <w14:ligatures w14:val="none"/>
        </w:rPr>
      </w:pPr>
      <w:r w:rsidRPr="00730D6F">
        <w:rPr>
          <w:rFonts w:ascii="Calibri" w:eastAsia="Times New Roman" w:hAnsi="Calibri" w:cs="Calibri"/>
          <w:kern w:val="0"/>
          <w14:ligatures w14:val="none"/>
        </w:rPr>
        <w:t xml:space="preserve">Reservations involving </w:t>
      </w:r>
      <w:r w:rsidRPr="004D2DE7">
        <w:rPr>
          <w:rFonts w:ascii="Calibri" w:eastAsia="Times New Roman" w:hAnsi="Calibri" w:cs="Calibri"/>
          <w:kern w:val="0"/>
          <w14:ligatures w14:val="none"/>
        </w:rPr>
        <w:t>special event spaces, multiple meeting rooms</w:t>
      </w:r>
      <w:r w:rsidRPr="00730D6F">
        <w:rPr>
          <w:rFonts w:ascii="Calibri" w:eastAsia="Times New Roman" w:hAnsi="Calibri" w:cs="Calibri"/>
          <w:kern w:val="0"/>
          <w14:ligatures w14:val="none"/>
        </w:rPr>
        <w:t xml:space="preserve"> on the same day</w:t>
      </w:r>
      <w:r w:rsidRPr="004D2DE7">
        <w:rPr>
          <w:rFonts w:ascii="Calibri" w:eastAsia="Times New Roman" w:hAnsi="Calibri" w:cs="Calibri"/>
          <w:kern w:val="0"/>
          <w14:ligatures w14:val="none"/>
        </w:rPr>
        <w:t xml:space="preserve">, or </w:t>
      </w:r>
      <w:r w:rsidRPr="00730D6F">
        <w:rPr>
          <w:rFonts w:ascii="Calibri" w:eastAsia="Times New Roman" w:hAnsi="Calibri" w:cs="Calibri"/>
          <w:kern w:val="0"/>
          <w14:ligatures w14:val="none"/>
        </w:rPr>
        <w:t>a single room on multiple days</w:t>
      </w:r>
      <w:r w:rsidRPr="004D2DE7">
        <w:rPr>
          <w:rFonts w:ascii="Calibri" w:eastAsia="Times New Roman" w:hAnsi="Calibri" w:cs="Calibri"/>
          <w:kern w:val="0"/>
          <w14:ligatures w14:val="none"/>
        </w:rPr>
        <w:t xml:space="preserve"> </w:t>
      </w:r>
      <w:r w:rsidRPr="00730D6F">
        <w:rPr>
          <w:rFonts w:ascii="Calibri" w:eastAsia="Times New Roman" w:hAnsi="Calibri" w:cs="Calibri"/>
          <w:kern w:val="0"/>
          <w14:ligatures w14:val="none"/>
        </w:rPr>
        <w:t xml:space="preserve">may </w:t>
      </w:r>
      <w:r w:rsidRPr="004D2DE7">
        <w:rPr>
          <w:rFonts w:ascii="Calibri" w:eastAsia="Times New Roman" w:hAnsi="Calibri" w:cs="Calibri"/>
          <w:kern w:val="0"/>
          <w14:ligatures w14:val="none"/>
        </w:rPr>
        <w:t>be cancelled</w:t>
      </w:r>
      <w:r w:rsidRPr="00730D6F">
        <w:rPr>
          <w:rFonts w:ascii="Calibri" w:eastAsia="Times New Roman" w:hAnsi="Calibri" w:cs="Calibri"/>
          <w:kern w:val="0"/>
          <w14:ligatures w14:val="none"/>
        </w:rPr>
        <w:t xml:space="preserve"> with no fee 10</w:t>
      </w:r>
      <w:r w:rsidRPr="004D2DE7">
        <w:rPr>
          <w:rFonts w:ascii="Calibri" w:eastAsia="Times New Roman" w:hAnsi="Calibri" w:cs="Calibri"/>
          <w:kern w:val="0"/>
          <w14:ligatures w14:val="none"/>
        </w:rPr>
        <w:t xml:space="preserve"> or more</w:t>
      </w:r>
      <w:r w:rsidRPr="00730D6F">
        <w:rPr>
          <w:rFonts w:ascii="Calibri" w:eastAsia="Times New Roman" w:hAnsi="Calibri" w:cs="Calibri"/>
          <w:kern w:val="0"/>
          <w14:ligatures w14:val="none"/>
        </w:rPr>
        <w:t xml:space="preserve"> business days in advance.</w:t>
      </w:r>
    </w:p>
    <w:p w14:paraId="1A04D5F5" w14:textId="77777777" w:rsidR="00841EBD" w:rsidRPr="004D2DE7" w:rsidRDefault="00841EBD" w:rsidP="00841EBD">
      <w:pPr>
        <w:numPr>
          <w:ilvl w:val="0"/>
          <w:numId w:val="4"/>
        </w:num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Fees for late cancellation are 50% of the rental rate with a $5</w:t>
      </w:r>
      <w:r>
        <w:rPr>
          <w:rFonts w:ascii="Calibri" w:eastAsia="Times New Roman" w:hAnsi="Calibri" w:cs="Calibri"/>
          <w:kern w:val="0"/>
          <w14:ligatures w14:val="none"/>
        </w:rPr>
        <w:t>0</w:t>
      </w:r>
      <w:r w:rsidRPr="004D2DE7">
        <w:rPr>
          <w:rFonts w:ascii="Calibri" w:eastAsia="Times New Roman" w:hAnsi="Calibri" w:cs="Calibri"/>
          <w:kern w:val="0"/>
          <w14:ligatures w14:val="none"/>
        </w:rPr>
        <w:t xml:space="preserve"> minimum. </w:t>
      </w:r>
    </w:p>
    <w:p w14:paraId="4690E062" w14:textId="77777777" w:rsidR="00841EBD" w:rsidRDefault="00841EBD" w:rsidP="00841EBD">
      <w:pPr>
        <w:pStyle w:val="ListParagraph"/>
        <w:numPr>
          <w:ilvl w:val="0"/>
          <w:numId w:val="4"/>
        </w:num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Day-of cancellation or failure to show for events and/or use event space as originally confirmed will be charged full rental rate with a $</w:t>
      </w:r>
      <w:r>
        <w:rPr>
          <w:rFonts w:ascii="Calibri" w:eastAsia="Times New Roman" w:hAnsi="Calibri" w:cs="Calibri"/>
          <w:kern w:val="0"/>
          <w14:ligatures w14:val="none"/>
        </w:rPr>
        <w:t>75</w:t>
      </w:r>
      <w:r w:rsidRPr="004D2DE7">
        <w:rPr>
          <w:rFonts w:ascii="Calibri" w:eastAsia="Times New Roman" w:hAnsi="Calibri" w:cs="Calibri"/>
          <w:kern w:val="0"/>
          <w14:ligatures w14:val="none"/>
        </w:rPr>
        <w:t xml:space="preserve"> minimum and may forfeit the ability to reserve space in the future.</w:t>
      </w:r>
    </w:p>
    <w:p w14:paraId="3EFCFB46" w14:textId="77777777" w:rsidR="00841EBD" w:rsidRPr="007B42E9" w:rsidRDefault="00841EBD" w:rsidP="00841EBD">
      <w:pPr>
        <w:pStyle w:val="ListParagraph"/>
        <w:spacing w:after="0" w:line="240" w:lineRule="auto"/>
        <w:rPr>
          <w:rFonts w:ascii="Calibri" w:eastAsia="Times New Roman" w:hAnsi="Calibri" w:cs="Calibri"/>
          <w:kern w:val="0"/>
          <w14:ligatures w14:val="none"/>
        </w:rPr>
      </w:pPr>
    </w:p>
    <w:p w14:paraId="0A4086F2"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Sponsored</w:t>
      </w:r>
      <w:r>
        <w:rPr>
          <w:rFonts w:ascii="Calibri" w:eastAsia="Times New Roman" w:hAnsi="Calibri" w:cs="Calibri"/>
          <w:b/>
          <w:bCs/>
          <w:spacing w:val="-2"/>
          <w:kern w:val="0"/>
          <w14:ligatures w14:val="none"/>
        </w:rPr>
        <w:t>, Non-Profit Organization</w:t>
      </w:r>
      <w:r w:rsidRPr="004D2DE7">
        <w:rPr>
          <w:rFonts w:ascii="Calibri" w:eastAsia="Times New Roman" w:hAnsi="Calibri" w:cs="Calibri"/>
          <w:b/>
          <w:bCs/>
          <w:spacing w:val="-2"/>
          <w:kern w:val="0"/>
          <w14:ligatures w14:val="none"/>
        </w:rPr>
        <w:t>s</w:t>
      </w:r>
      <w:r>
        <w:rPr>
          <w:rFonts w:ascii="Calibri" w:eastAsia="Times New Roman" w:hAnsi="Calibri" w:cs="Calibri"/>
          <w:b/>
          <w:bCs/>
          <w:spacing w:val="-2"/>
          <w:kern w:val="0"/>
          <w14:ligatures w14:val="none"/>
        </w:rPr>
        <w:t>, and External Groups</w:t>
      </w:r>
    </w:p>
    <w:p w14:paraId="6885B592" w14:textId="77777777" w:rsidR="00841EBD" w:rsidRPr="004D2DE7" w:rsidRDefault="00841EBD" w:rsidP="00841EBD">
      <w:pPr>
        <w:pStyle w:val="ListParagraph"/>
        <w:numPr>
          <w:ilvl w:val="0"/>
          <w:numId w:val="5"/>
        </w:num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Reservations involving a single meeting room may be cancelled three or more business days in advance with no additional fees but will forfeit the non-refundable 50% of room charges paid at the time the reservation was confirmed.</w:t>
      </w:r>
    </w:p>
    <w:p w14:paraId="6C93A310" w14:textId="77777777" w:rsidR="00841EBD" w:rsidRPr="004D2DE7" w:rsidRDefault="00841EBD" w:rsidP="00841EBD">
      <w:pPr>
        <w:numPr>
          <w:ilvl w:val="0"/>
          <w:numId w:val="4"/>
        </w:numPr>
        <w:spacing w:after="0" w:line="240" w:lineRule="auto"/>
        <w:rPr>
          <w:rFonts w:ascii="Calibri" w:eastAsia="Times New Roman" w:hAnsi="Calibri" w:cs="Calibri"/>
          <w:kern w:val="0"/>
          <w14:ligatures w14:val="none"/>
        </w:rPr>
      </w:pPr>
      <w:r w:rsidRPr="00730D6F">
        <w:rPr>
          <w:rFonts w:ascii="Calibri" w:eastAsia="Times New Roman" w:hAnsi="Calibri" w:cs="Calibri"/>
          <w:kern w:val="0"/>
          <w14:ligatures w14:val="none"/>
        </w:rPr>
        <w:t xml:space="preserve">Reservations involving </w:t>
      </w:r>
      <w:r w:rsidRPr="004D2DE7">
        <w:rPr>
          <w:rFonts w:ascii="Calibri" w:eastAsia="Times New Roman" w:hAnsi="Calibri" w:cs="Calibri"/>
          <w:kern w:val="0"/>
          <w14:ligatures w14:val="none"/>
        </w:rPr>
        <w:t>special event spaces, multiple meeting rooms</w:t>
      </w:r>
      <w:r w:rsidRPr="00730D6F">
        <w:rPr>
          <w:rFonts w:ascii="Calibri" w:eastAsia="Times New Roman" w:hAnsi="Calibri" w:cs="Calibri"/>
          <w:kern w:val="0"/>
          <w14:ligatures w14:val="none"/>
        </w:rPr>
        <w:t xml:space="preserve"> on the same day</w:t>
      </w:r>
      <w:r w:rsidRPr="004D2DE7">
        <w:rPr>
          <w:rFonts w:ascii="Calibri" w:eastAsia="Times New Roman" w:hAnsi="Calibri" w:cs="Calibri"/>
          <w:kern w:val="0"/>
          <w14:ligatures w14:val="none"/>
        </w:rPr>
        <w:t xml:space="preserve">, or </w:t>
      </w:r>
      <w:r w:rsidRPr="00730D6F">
        <w:rPr>
          <w:rFonts w:ascii="Calibri" w:eastAsia="Times New Roman" w:hAnsi="Calibri" w:cs="Calibri"/>
          <w:kern w:val="0"/>
          <w14:ligatures w14:val="none"/>
        </w:rPr>
        <w:t>a single room on multiple days</w:t>
      </w:r>
      <w:r w:rsidRPr="004D2DE7">
        <w:rPr>
          <w:rFonts w:ascii="Calibri" w:eastAsia="Times New Roman" w:hAnsi="Calibri" w:cs="Calibri"/>
          <w:kern w:val="0"/>
          <w14:ligatures w14:val="none"/>
        </w:rPr>
        <w:t xml:space="preserve"> </w:t>
      </w:r>
      <w:r w:rsidRPr="00730D6F">
        <w:rPr>
          <w:rFonts w:ascii="Calibri" w:eastAsia="Times New Roman" w:hAnsi="Calibri" w:cs="Calibri"/>
          <w:kern w:val="0"/>
          <w14:ligatures w14:val="none"/>
        </w:rPr>
        <w:t xml:space="preserve">may </w:t>
      </w:r>
      <w:r w:rsidRPr="004D2DE7">
        <w:rPr>
          <w:rFonts w:ascii="Calibri" w:eastAsia="Times New Roman" w:hAnsi="Calibri" w:cs="Calibri"/>
          <w:kern w:val="0"/>
          <w14:ligatures w14:val="none"/>
        </w:rPr>
        <w:t xml:space="preserve">be cancelled 10 or more days </w:t>
      </w:r>
      <w:r w:rsidRPr="00730D6F">
        <w:rPr>
          <w:rFonts w:ascii="Calibri" w:eastAsia="Times New Roman" w:hAnsi="Calibri" w:cs="Calibri"/>
          <w:kern w:val="0"/>
          <w14:ligatures w14:val="none"/>
        </w:rPr>
        <w:t>in advance</w:t>
      </w:r>
      <w:r w:rsidRPr="004D2DE7">
        <w:rPr>
          <w:rFonts w:ascii="Calibri" w:eastAsia="Times New Roman" w:hAnsi="Calibri" w:cs="Calibri"/>
          <w:kern w:val="0"/>
          <w14:ligatures w14:val="none"/>
        </w:rPr>
        <w:t xml:space="preserve"> with no additional fees but will forfeit the non-refundable room charges paid at the time the reservation was confirmed</w:t>
      </w:r>
      <w:r w:rsidRPr="00730D6F">
        <w:rPr>
          <w:rFonts w:ascii="Calibri" w:eastAsia="Times New Roman" w:hAnsi="Calibri" w:cs="Calibri"/>
          <w:kern w:val="0"/>
          <w14:ligatures w14:val="none"/>
        </w:rPr>
        <w:t>.</w:t>
      </w:r>
    </w:p>
    <w:p w14:paraId="76E394C5" w14:textId="77777777" w:rsidR="00841EBD" w:rsidRPr="00223923" w:rsidRDefault="00841EBD" w:rsidP="00841EBD">
      <w:pPr>
        <w:pStyle w:val="ListParagraph"/>
        <w:numPr>
          <w:ilvl w:val="0"/>
          <w:numId w:val="4"/>
        </w:num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 xml:space="preserve">Day-of cancellation or failure </w:t>
      </w:r>
      <w:r>
        <w:rPr>
          <w:rFonts w:ascii="Calibri" w:eastAsia="Times New Roman" w:hAnsi="Calibri" w:cs="Calibri"/>
          <w:kern w:val="0"/>
          <w14:ligatures w14:val="none"/>
        </w:rPr>
        <w:t xml:space="preserve">to show for </w:t>
      </w:r>
      <w:r w:rsidRPr="004D2DE7">
        <w:rPr>
          <w:rFonts w:ascii="Calibri" w:eastAsia="Times New Roman" w:hAnsi="Calibri" w:cs="Calibri"/>
          <w:kern w:val="0"/>
          <w14:ligatures w14:val="none"/>
        </w:rPr>
        <w:t>events and/or use event space as originally confirmed will be charged full rental rate with a $1</w:t>
      </w:r>
      <w:r>
        <w:rPr>
          <w:rFonts w:ascii="Calibri" w:eastAsia="Times New Roman" w:hAnsi="Calibri" w:cs="Calibri"/>
          <w:kern w:val="0"/>
          <w14:ligatures w14:val="none"/>
        </w:rPr>
        <w:t xml:space="preserve">00 </w:t>
      </w:r>
      <w:r w:rsidRPr="004D2DE7">
        <w:rPr>
          <w:rFonts w:ascii="Calibri" w:eastAsia="Times New Roman" w:hAnsi="Calibri" w:cs="Calibri"/>
          <w:kern w:val="0"/>
          <w14:ligatures w14:val="none"/>
        </w:rPr>
        <w:t>minimum and may forfeit the ability to reserve space in the future.</w:t>
      </w:r>
    </w:p>
    <w:p w14:paraId="13CF426E" w14:textId="77777777" w:rsidR="00841EBD" w:rsidRDefault="00841EBD" w:rsidP="00841EBD">
      <w:pPr>
        <w:spacing w:after="0" w:line="240" w:lineRule="auto"/>
        <w:rPr>
          <w:rFonts w:ascii="Calibri" w:eastAsia="Times New Roman" w:hAnsi="Calibri" w:cs="Calibri"/>
          <w:kern w:val="0"/>
          <w14:ligatures w14:val="none"/>
        </w:rPr>
      </w:pPr>
    </w:p>
    <w:p w14:paraId="113428FE" w14:textId="77777777" w:rsidR="00841EBD" w:rsidRPr="00223923" w:rsidRDefault="00841EBD" w:rsidP="00841EBD">
      <w:pPr>
        <w:spacing w:after="0" w:line="240" w:lineRule="auto"/>
        <w:rPr>
          <w:rFonts w:ascii="Calibri" w:eastAsia="Times New Roman" w:hAnsi="Calibri" w:cs="Calibri"/>
          <w:kern w:val="0"/>
          <w14:ligatures w14:val="none"/>
        </w:rPr>
      </w:pPr>
    </w:p>
    <w:p w14:paraId="19154023" w14:textId="77777777" w:rsidR="00841EBD" w:rsidRDefault="00841EBD" w:rsidP="00841EBD">
      <w:pPr>
        <w:rPr>
          <w:rFonts w:ascii="Calibri" w:eastAsia="Times New Roman" w:hAnsi="Calibri" w:cs="Calibri"/>
          <w:b/>
          <w:bCs/>
          <w:spacing w:val="-2"/>
          <w:kern w:val="0"/>
          <w:sz w:val="28"/>
          <w:szCs w:val="28"/>
          <w14:ligatures w14:val="none"/>
        </w:rPr>
      </w:pPr>
      <w:r>
        <w:rPr>
          <w:rFonts w:ascii="Calibri" w:eastAsia="Times New Roman" w:hAnsi="Calibri" w:cs="Calibri"/>
          <w:b/>
          <w:bCs/>
          <w:spacing w:val="-2"/>
          <w:kern w:val="0"/>
          <w:sz w:val="28"/>
          <w:szCs w:val="28"/>
          <w14:ligatures w14:val="none"/>
        </w:rPr>
        <w:br w:type="page"/>
      </w:r>
    </w:p>
    <w:p w14:paraId="5F4A4A77" w14:textId="77777777" w:rsidR="00841EBD" w:rsidRPr="00DE1A1F" w:rsidRDefault="00841EBD" w:rsidP="00841EBD">
      <w:pPr>
        <w:spacing w:after="0"/>
        <w:rPr>
          <w:rFonts w:ascii="Calibri" w:eastAsia="Times New Roman" w:hAnsi="Calibri" w:cs="Calibri"/>
          <w:b/>
          <w:bCs/>
          <w:spacing w:val="-2"/>
          <w:kern w:val="0"/>
          <w:sz w:val="28"/>
          <w:szCs w:val="28"/>
          <w14:ligatures w14:val="none"/>
        </w:rPr>
      </w:pPr>
      <w:r w:rsidRPr="00223923">
        <w:rPr>
          <w:rFonts w:ascii="Calibri" w:eastAsia="Times New Roman" w:hAnsi="Calibri" w:cs="Calibri"/>
          <w:b/>
          <w:bCs/>
          <w:spacing w:val="-2"/>
          <w:kern w:val="0"/>
          <w:sz w:val="28"/>
          <w:szCs w:val="28"/>
          <w14:ligatures w14:val="none"/>
        </w:rPr>
        <w:lastRenderedPageBreak/>
        <w:t>Weather-Related Policies</w:t>
      </w:r>
    </w:p>
    <w:p w14:paraId="4017A992"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p>
    <w:p w14:paraId="66D126EB"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Rain Site Policy</w:t>
      </w:r>
    </w:p>
    <w:p w14:paraId="00CF0042" w14:textId="77777777" w:rsidR="00841EBD" w:rsidRPr="004D2DE7" w:rsidRDefault="00841EBD" w:rsidP="00841EBD">
      <w:pPr>
        <w:spacing w:after="0" w:line="240" w:lineRule="auto"/>
        <w:ind w:left="-2"/>
        <w:outlineLvl w:val="4"/>
        <w:rPr>
          <w:rFonts w:ascii="Calibri" w:hAnsi="Calibri" w:cs="Calibri"/>
        </w:rPr>
      </w:pPr>
      <w:r w:rsidRPr="004D2DE7">
        <w:rPr>
          <w:rFonts w:ascii="Calibri" w:eastAsia="Times New Roman" w:hAnsi="Calibri" w:cs="Calibri"/>
          <w:kern w:val="0"/>
          <w14:ligatures w14:val="none"/>
        </w:rPr>
        <w:t>Indoor spaces managed by the LBJ Student Center may be reserved as a weather back-up for outdoor events. </w:t>
      </w:r>
      <w:r w:rsidRPr="004D2DE7">
        <w:rPr>
          <w:rFonts w:ascii="Calibri" w:hAnsi="Calibri" w:cs="Calibri"/>
        </w:rPr>
        <w:t xml:space="preserve"> If a group requests an indoor space as a rain location, the space will be put in a hold status. </w:t>
      </w:r>
    </w:p>
    <w:p w14:paraId="20499342" w14:textId="77777777" w:rsidR="00841EBD" w:rsidRPr="004D2DE7" w:rsidRDefault="00841EBD" w:rsidP="00841EBD">
      <w:pPr>
        <w:spacing w:after="0" w:line="240" w:lineRule="auto"/>
        <w:ind w:left="-2"/>
        <w:outlineLvl w:val="4"/>
        <w:rPr>
          <w:rFonts w:ascii="Calibri" w:hAnsi="Calibri" w:cs="Calibri"/>
        </w:rPr>
      </w:pPr>
    </w:p>
    <w:p w14:paraId="41A3160E" w14:textId="77777777" w:rsidR="00841EBD" w:rsidRPr="004D2DE7" w:rsidRDefault="00841EBD" w:rsidP="00841EBD">
      <w:pPr>
        <w:spacing w:after="0" w:line="240" w:lineRule="auto"/>
        <w:ind w:left="-2"/>
        <w:outlineLvl w:val="4"/>
        <w:rPr>
          <w:rFonts w:ascii="Calibri" w:hAnsi="Calibri" w:cs="Calibri"/>
        </w:rPr>
      </w:pPr>
      <w:r w:rsidRPr="004D2DE7">
        <w:rPr>
          <w:rFonts w:ascii="Calibri" w:hAnsi="Calibri" w:cs="Calibri"/>
        </w:rPr>
        <w:t>If another group is interested in the space prior to the scheduled event, Event Services will contact the group immediately. At that point, the group can either confirm the space, including room charges if applicable, or release the space to the requesting group for their use. If the group confirms the space, then they have two (2) business days prior to the start of the event to release the space to receive a 50% discount on the room rate. After that, 100% of the room rate will be charged.</w:t>
      </w:r>
    </w:p>
    <w:p w14:paraId="2891FC94"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p>
    <w:p w14:paraId="039381B3"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Inclement Weather</w:t>
      </w:r>
    </w:p>
    <w:p w14:paraId="4CE371E4" w14:textId="77777777" w:rsidR="00841EBD"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If Texas State University is closed due to inclement weather, all events scheduled in spaces managed by LBJ Event Services will be cancelled. Please refer to Texas State University’s home page for additional information.</w:t>
      </w:r>
    </w:p>
    <w:p w14:paraId="4C9504B4" w14:textId="77777777" w:rsidR="00841EBD" w:rsidRDefault="00841EBD" w:rsidP="00841EBD">
      <w:pPr>
        <w:spacing w:after="0" w:line="240" w:lineRule="auto"/>
        <w:rPr>
          <w:rFonts w:ascii="Calibri" w:eastAsia="Times New Roman" w:hAnsi="Calibri" w:cs="Calibri"/>
          <w:kern w:val="0"/>
          <w14:ligatures w14:val="none"/>
        </w:rPr>
      </w:pPr>
    </w:p>
    <w:p w14:paraId="0BE2552B" w14:textId="77777777" w:rsidR="00841EBD" w:rsidRPr="004D2DE7" w:rsidRDefault="00841EBD" w:rsidP="00841EBD">
      <w:pPr>
        <w:spacing w:after="0" w:line="240" w:lineRule="auto"/>
        <w:rPr>
          <w:rFonts w:ascii="Calibri" w:eastAsia="Times New Roman" w:hAnsi="Calibri" w:cs="Calibri"/>
          <w:kern w:val="0"/>
          <w14:ligatures w14:val="none"/>
        </w:rPr>
      </w:pPr>
    </w:p>
    <w:p w14:paraId="04EA1C0E" w14:textId="77777777" w:rsidR="00841EBD" w:rsidRPr="004D2DE7" w:rsidRDefault="00841EBD" w:rsidP="00841EBD">
      <w:pPr>
        <w:spacing w:after="0" w:line="240" w:lineRule="auto"/>
        <w:ind w:left="-2"/>
        <w:outlineLvl w:val="2"/>
        <w:rPr>
          <w:rFonts w:ascii="Calibri" w:eastAsia="Times New Roman" w:hAnsi="Calibri" w:cs="Calibri"/>
          <w:b/>
          <w:bCs/>
          <w:spacing w:val="-2"/>
          <w:kern w:val="0"/>
          <w:sz w:val="28"/>
          <w:szCs w:val="28"/>
          <w14:ligatures w14:val="none"/>
        </w:rPr>
      </w:pPr>
      <w:r w:rsidRPr="004D2DE7">
        <w:rPr>
          <w:rFonts w:ascii="Calibri" w:eastAsia="Times New Roman" w:hAnsi="Calibri" w:cs="Calibri"/>
          <w:b/>
          <w:bCs/>
          <w:spacing w:val="-2"/>
          <w:kern w:val="0"/>
          <w:sz w:val="28"/>
          <w:szCs w:val="28"/>
          <w14:ligatures w14:val="none"/>
        </w:rPr>
        <w:t>Decorations</w:t>
      </w:r>
    </w:p>
    <w:p w14:paraId="2442F8DD" w14:textId="77777777" w:rsidR="00841EBD" w:rsidRPr="004D2DE7" w:rsidRDefault="00841EBD" w:rsidP="00841EBD">
      <w:pPr>
        <w:spacing w:after="0" w:line="240" w:lineRule="auto"/>
        <w:rPr>
          <w:rFonts w:ascii="Calibri" w:eastAsia="Times New Roman" w:hAnsi="Calibri" w:cs="Calibri"/>
          <w:kern w:val="0"/>
          <w14:ligatures w14:val="none"/>
        </w:rPr>
      </w:pPr>
    </w:p>
    <w:p w14:paraId="3851FD78" w14:textId="77777777" w:rsidR="00841EBD" w:rsidRDefault="00841EBD" w:rsidP="00841EBD">
      <w:pPr>
        <w:spacing w:after="0" w:line="240" w:lineRule="auto"/>
        <w:ind w:left="-2"/>
        <w:outlineLvl w:val="4"/>
        <w:rPr>
          <w:rFonts w:ascii="Calibri" w:hAnsi="Calibri" w:cs="Calibri"/>
        </w:rPr>
      </w:pPr>
      <w:r w:rsidRPr="004D2DE7">
        <w:rPr>
          <w:rFonts w:ascii="Calibri" w:hAnsi="Calibri" w:cs="Calibri"/>
        </w:rPr>
        <w:t>Spaces at the LBJ Student Center may not be set up or decorated in any manner without prior consent from the LBJ Student Center staff. The LBJ Student Center must approve the location and type of special decorations, balloons, banners, or signs (indoor and outdoor). This includes tape and adhesives on items or surfaces. Standard building signage must not be covered or otherwise obstructed. All exit doors, exit lights, fire sprinkler heads, fire alarm pulls, fire extinguishers and other emergency or safety equipment must be kept free of obstacles or decorative material and remain visible. Please note the following items that are not permitted in the LBJ Student Center:</w:t>
      </w:r>
    </w:p>
    <w:p w14:paraId="3C75AD80" w14:textId="77777777" w:rsidR="00841EBD" w:rsidRPr="004D2DE7" w:rsidRDefault="00841EBD" w:rsidP="00841EBD">
      <w:pPr>
        <w:spacing w:after="0" w:line="240" w:lineRule="auto"/>
        <w:outlineLvl w:val="4"/>
        <w:rPr>
          <w:rFonts w:ascii="Calibri" w:hAnsi="Calibri" w:cs="Calibri"/>
        </w:rPr>
      </w:pPr>
    </w:p>
    <w:p w14:paraId="098DD73A" w14:textId="77777777" w:rsidR="00841EBD" w:rsidRPr="004D2DE7" w:rsidRDefault="00841EBD" w:rsidP="00841EBD">
      <w:pPr>
        <w:pStyle w:val="ListParagraph"/>
        <w:numPr>
          <w:ilvl w:val="0"/>
          <w:numId w:val="3"/>
        </w:numPr>
        <w:spacing w:after="0" w:line="240" w:lineRule="auto"/>
        <w:outlineLvl w:val="4"/>
        <w:rPr>
          <w:rFonts w:ascii="Calibri" w:hAnsi="Calibri" w:cs="Calibri"/>
        </w:rPr>
      </w:pPr>
      <w:r w:rsidRPr="004D2DE7">
        <w:rPr>
          <w:rFonts w:ascii="Calibri" w:hAnsi="Calibri" w:cs="Calibri"/>
        </w:rPr>
        <w:t>Straw or other dry plant material</w:t>
      </w:r>
    </w:p>
    <w:p w14:paraId="218689BD" w14:textId="77777777" w:rsidR="00841EBD" w:rsidRPr="004D2DE7" w:rsidRDefault="00841EBD" w:rsidP="00841EBD">
      <w:pPr>
        <w:pStyle w:val="ListParagraph"/>
        <w:numPr>
          <w:ilvl w:val="0"/>
          <w:numId w:val="3"/>
        </w:numPr>
        <w:spacing w:after="0" w:line="240" w:lineRule="auto"/>
        <w:outlineLvl w:val="4"/>
        <w:rPr>
          <w:rFonts w:ascii="Calibri" w:hAnsi="Calibri" w:cs="Calibri"/>
        </w:rPr>
      </w:pPr>
      <w:r w:rsidRPr="004D2DE7">
        <w:rPr>
          <w:rFonts w:ascii="Calibri" w:hAnsi="Calibri" w:cs="Calibri"/>
        </w:rPr>
        <w:t xml:space="preserve">Special effects equipment, such as smoke, fog and fire machines, sparklers, etc. </w:t>
      </w:r>
    </w:p>
    <w:p w14:paraId="415EDDF1" w14:textId="77777777" w:rsidR="00841EBD" w:rsidRPr="004D2DE7" w:rsidRDefault="00841EBD" w:rsidP="00841EBD">
      <w:pPr>
        <w:pStyle w:val="ListParagraph"/>
        <w:numPr>
          <w:ilvl w:val="0"/>
          <w:numId w:val="3"/>
        </w:numPr>
        <w:spacing w:after="0" w:line="240" w:lineRule="auto"/>
        <w:outlineLvl w:val="4"/>
        <w:rPr>
          <w:rFonts w:ascii="Calibri" w:hAnsi="Calibri" w:cs="Calibri"/>
        </w:rPr>
      </w:pPr>
      <w:r w:rsidRPr="004D2DE7">
        <w:rPr>
          <w:rFonts w:ascii="Calibri" w:hAnsi="Calibri" w:cs="Calibri"/>
        </w:rPr>
        <w:t>Candles</w:t>
      </w:r>
    </w:p>
    <w:p w14:paraId="6F754EEC" w14:textId="77777777" w:rsidR="00841EBD" w:rsidRPr="004D2DE7" w:rsidRDefault="00841EBD" w:rsidP="00841EBD">
      <w:pPr>
        <w:pStyle w:val="ListParagraph"/>
        <w:numPr>
          <w:ilvl w:val="0"/>
          <w:numId w:val="3"/>
        </w:numPr>
        <w:spacing w:after="0" w:line="240" w:lineRule="auto"/>
        <w:outlineLvl w:val="4"/>
        <w:rPr>
          <w:rFonts w:ascii="Calibri" w:hAnsi="Calibri" w:cs="Calibri"/>
        </w:rPr>
      </w:pPr>
      <w:r w:rsidRPr="004D2DE7">
        <w:rPr>
          <w:rFonts w:ascii="Calibri" w:hAnsi="Calibri" w:cs="Calibri"/>
        </w:rPr>
        <w:t xml:space="preserve">Confetti, glitter, rice, dance wax, powder or similar materials </w:t>
      </w:r>
    </w:p>
    <w:p w14:paraId="0261B4EA" w14:textId="77777777" w:rsidR="00841EBD" w:rsidRPr="004D2DE7" w:rsidRDefault="00841EBD" w:rsidP="00841EBD">
      <w:pPr>
        <w:pStyle w:val="ListParagraph"/>
        <w:numPr>
          <w:ilvl w:val="0"/>
          <w:numId w:val="3"/>
        </w:numPr>
        <w:spacing w:after="0" w:line="240" w:lineRule="auto"/>
        <w:outlineLvl w:val="4"/>
        <w:rPr>
          <w:rFonts w:ascii="Calibri" w:hAnsi="Calibri" w:cs="Calibri"/>
        </w:rPr>
      </w:pPr>
      <w:r w:rsidRPr="004D2DE7">
        <w:rPr>
          <w:rFonts w:ascii="Calibri" w:hAnsi="Calibri" w:cs="Calibri"/>
        </w:rPr>
        <w:t xml:space="preserve">Any paint, chemicals or liquids that can damage the facility </w:t>
      </w:r>
    </w:p>
    <w:p w14:paraId="79662E2D" w14:textId="77777777" w:rsidR="00841EBD" w:rsidRPr="004D2DE7" w:rsidRDefault="00841EBD" w:rsidP="00841EBD">
      <w:pPr>
        <w:spacing w:after="0" w:line="240" w:lineRule="auto"/>
        <w:ind w:left="-2"/>
        <w:outlineLvl w:val="4"/>
        <w:rPr>
          <w:rFonts w:ascii="Calibri" w:hAnsi="Calibri" w:cs="Calibri"/>
        </w:rPr>
      </w:pPr>
    </w:p>
    <w:p w14:paraId="600664E4" w14:textId="77777777" w:rsidR="00841EBD" w:rsidRDefault="00841EBD" w:rsidP="00841EBD">
      <w:pPr>
        <w:spacing w:after="0" w:line="240" w:lineRule="auto"/>
        <w:ind w:left="-2"/>
        <w:outlineLvl w:val="4"/>
        <w:rPr>
          <w:rFonts w:ascii="Calibri" w:eastAsia="Times New Roman" w:hAnsi="Calibri" w:cs="Calibri"/>
          <w:b/>
          <w:bCs/>
          <w:spacing w:val="-2"/>
          <w:kern w:val="0"/>
          <w14:ligatures w14:val="none"/>
        </w:rPr>
      </w:pPr>
      <w:r w:rsidRPr="004D2DE7">
        <w:rPr>
          <w:rFonts w:ascii="Calibri" w:hAnsi="Calibri" w:cs="Calibri"/>
        </w:rPr>
        <w:t xml:space="preserve">The LBJ Student Center asks that clients do not post event or directional signage throughout the building without the approval from LBJ Student Center staff. Various sign holders and easels are available for use and coordinating needs prior to events will help ensure availability. </w:t>
      </w:r>
      <w:r w:rsidRPr="004D2DE7">
        <w:rPr>
          <w:rFonts w:ascii="Calibri" w:hAnsi="Calibri" w:cs="Calibri"/>
          <w:shd w:val="clear" w:color="auto" w:fill="FFFFFF"/>
        </w:rPr>
        <w:t xml:space="preserve"> Post-event cleaning and damage fees may apply if reported by building staff and will be billed to the organization. </w:t>
      </w:r>
      <w:r w:rsidRPr="004D2DE7">
        <w:rPr>
          <w:rFonts w:ascii="Calibri" w:hAnsi="Calibri" w:cs="Calibri"/>
        </w:rPr>
        <w:t>Any special needs for decorations, exhibits and displays beyond the scope of this policy must be approved by the Director, LBJ Student Center &amp; Event Services. The LBJ Student Center is not responsible for the loss of any materials, displays, gifts, favors or other items left in the building.</w:t>
      </w:r>
    </w:p>
    <w:p w14:paraId="70596900" w14:textId="77777777" w:rsidR="00841EBD" w:rsidRDefault="00841EBD" w:rsidP="00841EBD">
      <w:pPr>
        <w:spacing w:after="0" w:line="240" w:lineRule="auto"/>
        <w:ind w:left="-2"/>
        <w:outlineLvl w:val="4"/>
        <w:rPr>
          <w:rFonts w:ascii="Calibri" w:eastAsia="Times New Roman" w:hAnsi="Calibri" w:cs="Calibri"/>
          <w:b/>
          <w:bCs/>
          <w:spacing w:val="-2"/>
          <w:kern w:val="0"/>
          <w14:ligatures w14:val="none"/>
        </w:rPr>
      </w:pPr>
    </w:p>
    <w:p w14:paraId="311E0D9A" w14:textId="77777777" w:rsidR="00841EBD" w:rsidRPr="00733F95" w:rsidRDefault="00841EBD" w:rsidP="00841EBD">
      <w:pPr>
        <w:spacing w:after="0" w:line="240" w:lineRule="auto"/>
        <w:ind w:left="-2"/>
        <w:outlineLvl w:val="4"/>
        <w:rPr>
          <w:rFonts w:ascii="Calibri" w:hAnsi="Calibri" w:cs="Calibri"/>
        </w:rPr>
      </w:pPr>
      <w:r w:rsidRPr="004D2DE7">
        <w:rPr>
          <w:rFonts w:ascii="Calibri" w:eastAsia="Times New Roman" w:hAnsi="Calibri" w:cs="Calibri"/>
          <w:b/>
          <w:bCs/>
          <w:spacing w:val="-2"/>
          <w:kern w:val="0"/>
          <w14:ligatures w14:val="none"/>
        </w:rPr>
        <w:t>Special Lighting</w:t>
      </w:r>
    </w:p>
    <w:p w14:paraId="68FC964C" w14:textId="77777777" w:rsidR="00841EBD" w:rsidRDefault="00841EBD" w:rsidP="00841EBD">
      <w:pPr>
        <w:spacing w:after="0" w:line="240" w:lineRule="auto"/>
        <w:rPr>
          <w:rFonts w:ascii="Calibri" w:eastAsia="Times New Roman" w:hAnsi="Calibri" w:cs="Calibri"/>
          <w:b/>
          <w:bCs/>
          <w:spacing w:val="-2"/>
          <w:kern w:val="0"/>
          <w14:ligatures w14:val="none"/>
        </w:rPr>
      </w:pPr>
      <w:r w:rsidRPr="004D2DE7">
        <w:rPr>
          <w:rFonts w:ascii="Calibri" w:eastAsia="Times New Roman" w:hAnsi="Calibri" w:cs="Calibri"/>
          <w:kern w:val="0"/>
          <w14:ligatures w14:val="none"/>
        </w:rPr>
        <w:t xml:space="preserve">Requests for specialty lighting should be requested a minimum of 10 business days before the event. LBJ Student Center will try to accommodate requests with less notice but may be unable due to unavailable staff and equipment. </w:t>
      </w:r>
    </w:p>
    <w:p w14:paraId="3D1EDB25" w14:textId="77777777" w:rsidR="00841EBD" w:rsidRDefault="00841EBD" w:rsidP="00841EBD">
      <w:pPr>
        <w:spacing w:after="0" w:line="240" w:lineRule="auto"/>
        <w:rPr>
          <w:rFonts w:ascii="Calibri" w:eastAsia="Times New Roman" w:hAnsi="Calibri" w:cs="Calibri"/>
          <w:b/>
          <w:bCs/>
          <w:spacing w:val="-2"/>
          <w:kern w:val="0"/>
          <w14:ligatures w14:val="none"/>
        </w:rPr>
      </w:pPr>
    </w:p>
    <w:p w14:paraId="63C9E5BE" w14:textId="77777777" w:rsidR="00841EBD" w:rsidRDefault="00841EBD" w:rsidP="00841EBD">
      <w:pPr>
        <w:spacing w:after="0" w:line="240" w:lineRule="auto"/>
        <w:rPr>
          <w:rFonts w:ascii="Calibri" w:eastAsia="Times New Roman" w:hAnsi="Calibri" w:cs="Calibri"/>
          <w:b/>
          <w:bCs/>
          <w:spacing w:val="-2"/>
          <w:kern w:val="0"/>
          <w14:ligatures w14:val="none"/>
        </w:rPr>
      </w:pPr>
    </w:p>
    <w:p w14:paraId="537F98EB" w14:textId="77777777" w:rsidR="00841EBD" w:rsidRDefault="00841EBD" w:rsidP="00841EBD">
      <w:pPr>
        <w:rPr>
          <w:rFonts w:ascii="Calibri" w:eastAsia="Times New Roman" w:hAnsi="Calibri" w:cs="Calibri"/>
          <w:b/>
          <w:bCs/>
          <w:spacing w:val="-2"/>
          <w:kern w:val="0"/>
          <w:sz w:val="28"/>
          <w:szCs w:val="28"/>
          <w14:ligatures w14:val="none"/>
        </w:rPr>
      </w:pPr>
      <w:r>
        <w:rPr>
          <w:rFonts w:ascii="Calibri" w:eastAsia="Times New Roman" w:hAnsi="Calibri" w:cs="Calibri"/>
          <w:b/>
          <w:bCs/>
          <w:spacing w:val="-2"/>
          <w:kern w:val="0"/>
          <w:sz w:val="28"/>
          <w:szCs w:val="28"/>
          <w14:ligatures w14:val="none"/>
        </w:rPr>
        <w:br w:type="page"/>
      </w:r>
    </w:p>
    <w:p w14:paraId="611A429D" w14:textId="77777777" w:rsidR="00841EBD" w:rsidRPr="004D2DE7" w:rsidRDefault="00841EBD" w:rsidP="00841EBD">
      <w:pPr>
        <w:spacing w:after="0" w:line="240" w:lineRule="auto"/>
        <w:ind w:left="-2"/>
        <w:outlineLvl w:val="2"/>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sz w:val="28"/>
          <w:szCs w:val="28"/>
          <w14:ligatures w14:val="none"/>
        </w:rPr>
        <w:lastRenderedPageBreak/>
        <w:t>Other Event Policies and Guidelines</w:t>
      </w:r>
    </w:p>
    <w:p w14:paraId="477A79AB" w14:textId="77777777" w:rsidR="00841EBD" w:rsidRPr="004D2DE7" w:rsidRDefault="00841EBD" w:rsidP="00841EBD">
      <w:pPr>
        <w:spacing w:after="0" w:line="240" w:lineRule="auto"/>
        <w:ind w:left="-2"/>
        <w:outlineLvl w:val="4"/>
        <w:rPr>
          <w:rFonts w:ascii="Calibri" w:eastAsia="Times New Roman" w:hAnsi="Calibri" w:cs="Calibri"/>
          <w:b/>
          <w:bCs/>
          <w:spacing w:val="-2"/>
          <w:kern w:val="0"/>
          <w:highlight w:val="yellow"/>
          <w14:ligatures w14:val="none"/>
        </w:rPr>
      </w:pPr>
    </w:p>
    <w:p w14:paraId="409A7FE5"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Additional Setup/Cleanup/Rehearsal Time</w:t>
      </w:r>
    </w:p>
    <w:p w14:paraId="022947D1" w14:textId="77777777" w:rsidR="00841EBD" w:rsidRPr="002E3F7E" w:rsidRDefault="00841EBD" w:rsidP="00841EBD">
      <w:pPr>
        <w:pStyle w:val="ListParagraph"/>
        <w:numPr>
          <w:ilvl w:val="0"/>
          <w:numId w:val="7"/>
        </w:numPr>
        <w:spacing w:after="0" w:line="240" w:lineRule="auto"/>
        <w:rPr>
          <w:rFonts w:ascii="Calibri" w:eastAsia="Times New Roman" w:hAnsi="Calibri" w:cs="Calibri"/>
          <w:kern w:val="0"/>
          <w14:ligatures w14:val="none"/>
        </w:rPr>
      </w:pPr>
      <w:r w:rsidRPr="00830370">
        <w:rPr>
          <w:rFonts w:ascii="Calibri" w:eastAsia="Times New Roman" w:hAnsi="Calibri" w:cs="Calibri"/>
          <w:kern w:val="0"/>
          <w14:ligatures w14:val="none"/>
        </w:rPr>
        <w:t xml:space="preserve">All setup, cleanup, and rehearsal time should be factored in when planning the duration of an event reservation. If additional time is needed on days outside of the event, rooms (when available) may be reserved for an additional fee. </w:t>
      </w:r>
      <w:r>
        <w:rPr>
          <w:rFonts w:ascii="Calibri" w:eastAsia="Times New Roman" w:hAnsi="Calibri" w:cs="Calibri"/>
          <w:kern w:val="0"/>
          <w14:ligatures w14:val="none"/>
        </w:rPr>
        <w:t>(</w:t>
      </w:r>
      <w:r w:rsidRPr="00830370">
        <w:rPr>
          <w:rFonts w:ascii="Calibri" w:eastAsia="Times New Roman" w:hAnsi="Calibri" w:cs="Calibri"/>
          <w:kern w:val="0"/>
          <w14:ligatures w14:val="none"/>
        </w:rPr>
        <w:t>See</w:t>
      </w:r>
      <w:r w:rsidRPr="00830370">
        <w:rPr>
          <w:rFonts w:ascii="Calibri" w:hAnsi="Calibri" w:cs="Calibri"/>
        </w:rPr>
        <w:t xml:space="preserve"> Additional Reimbursable Rates</w:t>
      </w:r>
      <w:r w:rsidRPr="00830370">
        <w:rPr>
          <w:rFonts w:ascii="Calibri" w:eastAsia="Times New Roman" w:hAnsi="Calibri" w:cs="Calibri"/>
          <w:kern w:val="0"/>
          <w14:ligatures w14:val="none"/>
        </w:rPr>
        <w:t>)</w:t>
      </w:r>
    </w:p>
    <w:p w14:paraId="04B4C551" w14:textId="77777777" w:rsidR="00841EBD" w:rsidRPr="008128F8" w:rsidRDefault="00841EBD" w:rsidP="00841EBD">
      <w:pPr>
        <w:pStyle w:val="ListParagraph"/>
        <w:numPr>
          <w:ilvl w:val="0"/>
          <w:numId w:val="7"/>
        </w:numPr>
        <w:spacing w:after="0" w:line="240" w:lineRule="auto"/>
        <w:outlineLvl w:val="2"/>
        <w:rPr>
          <w:rFonts w:ascii="Calibri" w:eastAsia="Times New Roman" w:hAnsi="Calibri" w:cs="Calibri"/>
          <w:kern w:val="0"/>
          <w14:ligatures w14:val="none"/>
        </w:rPr>
      </w:pPr>
      <w:r w:rsidRPr="008128F8">
        <w:rPr>
          <w:rFonts w:ascii="Calibri" w:eastAsia="Times New Roman" w:hAnsi="Calibri" w:cs="Calibri"/>
          <w:kern w:val="0"/>
          <w14:ligatures w14:val="none"/>
        </w:rPr>
        <w:t>Rooms requiring a mid-event setup change will be charged the additional setup fee. (See</w:t>
      </w:r>
      <w:r w:rsidRPr="008128F8">
        <w:rPr>
          <w:rFonts w:ascii="Calibri" w:hAnsi="Calibri" w:cs="Calibri"/>
        </w:rPr>
        <w:t xml:space="preserve"> Additional Reimbursable Rates</w:t>
      </w:r>
      <w:r w:rsidRPr="008128F8">
        <w:rPr>
          <w:rFonts w:ascii="Calibri" w:eastAsia="Times New Roman" w:hAnsi="Calibri" w:cs="Calibri"/>
          <w:kern w:val="0"/>
          <w14:ligatures w14:val="none"/>
        </w:rPr>
        <w:t>)</w:t>
      </w:r>
    </w:p>
    <w:p w14:paraId="2602643C" w14:textId="77777777" w:rsidR="00841EBD" w:rsidRDefault="00841EBD" w:rsidP="00841EBD">
      <w:pPr>
        <w:spacing w:after="0" w:line="240" w:lineRule="auto"/>
        <w:ind w:left="-2"/>
        <w:outlineLvl w:val="2"/>
        <w:rPr>
          <w:rFonts w:ascii="Calibri" w:eastAsia="Times New Roman" w:hAnsi="Calibri" w:cs="Calibri"/>
          <w:kern w:val="0"/>
          <w14:ligatures w14:val="none"/>
        </w:rPr>
      </w:pPr>
    </w:p>
    <w:p w14:paraId="44CC17EC" w14:textId="77777777" w:rsidR="00841EBD" w:rsidRPr="004D2DE7" w:rsidRDefault="00841EBD" w:rsidP="00841EBD">
      <w:pPr>
        <w:spacing w:after="0" w:line="240" w:lineRule="auto"/>
        <w:ind w:left="-2"/>
        <w:outlineLvl w:val="2"/>
        <w:rPr>
          <w:rFonts w:ascii="Calibri" w:hAnsi="Calibri" w:cs="Calibri"/>
          <w:b/>
          <w:bCs/>
        </w:rPr>
      </w:pPr>
      <w:r w:rsidRPr="004D2DE7">
        <w:rPr>
          <w:rFonts w:ascii="Calibri" w:hAnsi="Calibri" w:cs="Calibri"/>
          <w:b/>
          <w:bCs/>
        </w:rPr>
        <w:t>Violation of Catering Policy</w:t>
      </w:r>
    </w:p>
    <w:p w14:paraId="64BE83EC" w14:textId="77777777" w:rsidR="00841EBD" w:rsidRPr="004D2DE7" w:rsidRDefault="00841EBD" w:rsidP="00841EBD">
      <w:pPr>
        <w:spacing w:after="0" w:line="240" w:lineRule="auto"/>
        <w:ind w:left="-2"/>
        <w:outlineLvl w:val="2"/>
        <w:rPr>
          <w:rFonts w:ascii="Calibri" w:hAnsi="Calibri" w:cs="Calibri"/>
        </w:rPr>
      </w:pPr>
      <w:r>
        <w:rPr>
          <w:rFonts w:ascii="Calibri" w:hAnsi="Calibri" w:cs="Calibri"/>
        </w:rPr>
        <w:t>Failure</w:t>
      </w:r>
      <w:r w:rsidRPr="004D2DE7">
        <w:rPr>
          <w:rFonts w:ascii="Calibri" w:hAnsi="Calibri" w:cs="Calibri"/>
        </w:rPr>
        <w:t xml:space="preserve"> to follow the LBJSC Food Policy will result in a fee (See Additional Reimbursable Rates)</w:t>
      </w:r>
      <w:r>
        <w:rPr>
          <w:rFonts w:ascii="Calibri" w:hAnsi="Calibri" w:cs="Calibri"/>
        </w:rPr>
        <w:t xml:space="preserve"> </w:t>
      </w:r>
      <w:r w:rsidRPr="004D2DE7">
        <w:rPr>
          <w:rFonts w:ascii="Calibri" w:eastAsia="Times New Roman" w:hAnsi="Calibri" w:cs="Calibri"/>
          <w:kern w:val="0"/>
          <w14:ligatures w14:val="none"/>
        </w:rPr>
        <w:t xml:space="preserve">and </w:t>
      </w:r>
      <w:r>
        <w:rPr>
          <w:rFonts w:ascii="Calibri" w:eastAsia="Times New Roman" w:hAnsi="Calibri" w:cs="Calibri"/>
          <w:kern w:val="0"/>
          <w14:ligatures w14:val="none"/>
        </w:rPr>
        <w:t>possible</w:t>
      </w:r>
      <w:r w:rsidRPr="004D2DE7">
        <w:rPr>
          <w:rFonts w:ascii="Calibri" w:eastAsia="Times New Roman" w:hAnsi="Calibri" w:cs="Calibri"/>
          <w:kern w:val="0"/>
          <w14:ligatures w14:val="none"/>
        </w:rPr>
        <w:t xml:space="preserve"> </w:t>
      </w:r>
      <w:r>
        <w:rPr>
          <w:rFonts w:ascii="Calibri" w:eastAsia="Times New Roman" w:hAnsi="Calibri" w:cs="Calibri"/>
          <w:kern w:val="0"/>
          <w14:ligatures w14:val="none"/>
        </w:rPr>
        <w:t>suspended privileges</w:t>
      </w:r>
      <w:r w:rsidRPr="004D2DE7">
        <w:rPr>
          <w:rFonts w:ascii="Calibri" w:eastAsia="Times New Roman" w:hAnsi="Calibri" w:cs="Calibri"/>
          <w:kern w:val="0"/>
          <w14:ligatures w14:val="none"/>
        </w:rPr>
        <w:t xml:space="preserve"> to reserve space in the future</w:t>
      </w:r>
      <w:r w:rsidRPr="004D2DE7">
        <w:rPr>
          <w:rFonts w:ascii="Calibri" w:hAnsi="Calibri" w:cs="Calibri"/>
        </w:rPr>
        <w:t>.</w:t>
      </w:r>
    </w:p>
    <w:p w14:paraId="7BD7EC51"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p>
    <w:p w14:paraId="2591DBBC"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Excessive Cleaning, Room Reset, and Damaged/Stolen Items</w:t>
      </w:r>
    </w:p>
    <w:p w14:paraId="67A77BF5" w14:textId="77777777" w:rsidR="00841EBD" w:rsidRPr="004D2DE7"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 xml:space="preserve">Full repair or replacement costs will be assessed for all damages and excessive cleaning. Groups may be given an opportunity to come back and clean if circumstances permit to avoid cleaning charges. (See Additional Reimbursable Rates) </w:t>
      </w:r>
    </w:p>
    <w:p w14:paraId="1F4B5CD8" w14:textId="77777777" w:rsidR="00841EBD" w:rsidRPr="004D2DE7" w:rsidRDefault="00841EBD" w:rsidP="00841EBD">
      <w:pPr>
        <w:spacing w:after="0" w:line="240" w:lineRule="auto"/>
        <w:ind w:left="-2"/>
        <w:outlineLvl w:val="4"/>
        <w:rPr>
          <w:rFonts w:ascii="Calibri" w:eastAsia="Times New Roman" w:hAnsi="Calibri" w:cs="Calibri"/>
          <w:b/>
          <w:bCs/>
          <w:spacing w:val="-2"/>
          <w:kern w:val="0"/>
          <w:highlight w:val="yellow"/>
          <w14:ligatures w14:val="none"/>
        </w:rPr>
      </w:pPr>
    </w:p>
    <w:p w14:paraId="29358118"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Storage/Shipping</w:t>
      </w:r>
    </w:p>
    <w:p w14:paraId="04A63928" w14:textId="77777777" w:rsidR="00841EBD" w:rsidRPr="004D2DE7" w:rsidRDefault="00841EBD" w:rsidP="00841EBD">
      <w:p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If a group needs to store items prior to their event, they must reserve spaces as available and pay applicable rental rates.</w:t>
      </w:r>
      <w:r w:rsidRPr="004D2DE7">
        <w:rPr>
          <w:rFonts w:ascii="Calibri" w:eastAsia="Times New Roman" w:hAnsi="Calibri" w:cs="Calibri"/>
          <w:kern w:val="0"/>
          <w14:ligatures w14:val="none"/>
        </w:rPr>
        <w:t xml:space="preserve"> </w:t>
      </w:r>
      <w:r>
        <w:rPr>
          <w:rFonts w:ascii="Calibri" w:eastAsia="Times New Roman" w:hAnsi="Calibri" w:cs="Calibri"/>
          <w:kern w:val="0"/>
          <w14:ligatures w14:val="none"/>
        </w:rPr>
        <w:t xml:space="preserve">LBJ </w:t>
      </w:r>
      <w:r w:rsidRPr="004D2DE7">
        <w:rPr>
          <w:rFonts w:ascii="Calibri" w:eastAsia="Times New Roman" w:hAnsi="Calibri" w:cs="Calibri"/>
          <w:kern w:val="0"/>
          <w14:ligatures w14:val="none"/>
        </w:rPr>
        <w:t>Student Center is not responsible for lost or damaged items. LBJ Student Center cannot receive shipments of materials without advance approval from the Event Services staff. Items shipped without prior approval will be refused and returned to the sender. </w:t>
      </w:r>
    </w:p>
    <w:p w14:paraId="77EB7949" w14:textId="77777777" w:rsidR="00841EBD" w:rsidRDefault="00841EBD" w:rsidP="00841EBD">
      <w:pPr>
        <w:spacing w:after="0" w:line="240" w:lineRule="auto"/>
        <w:rPr>
          <w:rFonts w:ascii="Calibri" w:eastAsia="Times New Roman" w:hAnsi="Calibri" w:cs="Calibri"/>
          <w:kern w:val="0"/>
          <w14:ligatures w14:val="none"/>
        </w:rPr>
      </w:pPr>
    </w:p>
    <w:p w14:paraId="1F98E9D8" w14:textId="77777777" w:rsidR="00841EBD" w:rsidRDefault="00841EBD" w:rsidP="00841EBD">
      <w:pPr>
        <w:spacing w:after="0" w:line="240" w:lineRule="auto"/>
        <w:rPr>
          <w:rFonts w:ascii="Calibri" w:eastAsia="Times New Roman" w:hAnsi="Calibri" w:cs="Calibri"/>
          <w:b/>
          <w:bCs/>
          <w:kern w:val="0"/>
          <w14:ligatures w14:val="none"/>
        </w:rPr>
      </w:pPr>
      <w:r>
        <w:rPr>
          <w:rFonts w:ascii="Calibri" w:eastAsia="Times New Roman" w:hAnsi="Calibri" w:cs="Calibri"/>
          <w:b/>
          <w:bCs/>
          <w:kern w:val="0"/>
          <w14:ligatures w14:val="none"/>
        </w:rPr>
        <w:t>Event Security</w:t>
      </w:r>
    </w:p>
    <w:p w14:paraId="484FD4EA" w14:textId="77777777" w:rsidR="00841EBD" w:rsidRDefault="00841EBD" w:rsidP="00841EBD">
      <w:pPr>
        <w:spacing w:after="0" w:line="240" w:lineRule="auto"/>
        <w:outlineLvl w:val="2"/>
        <w:rPr>
          <w:rFonts w:ascii="Calibri" w:eastAsia="Times New Roman" w:hAnsi="Calibri" w:cs="Calibri"/>
          <w:kern w:val="0"/>
          <w14:ligatures w14:val="none"/>
        </w:rPr>
      </w:pPr>
      <w:r>
        <w:rPr>
          <w:rFonts w:ascii="Calibri" w:eastAsia="Times New Roman" w:hAnsi="Calibri" w:cs="Calibri"/>
          <w:kern w:val="0"/>
          <w14:ligatures w14:val="none"/>
        </w:rPr>
        <w:t>LBJSC Event Services will assist in the arrangements for e</w:t>
      </w:r>
      <w:r w:rsidRPr="00804EC8">
        <w:rPr>
          <w:rFonts w:ascii="Calibri" w:eastAsia="Times New Roman" w:hAnsi="Calibri" w:cs="Calibri"/>
          <w:kern w:val="0"/>
          <w14:ligatures w14:val="none"/>
        </w:rPr>
        <w:t>vents determined to need additional security</w:t>
      </w:r>
      <w:r>
        <w:rPr>
          <w:rFonts w:ascii="Calibri" w:eastAsia="Times New Roman" w:hAnsi="Calibri" w:cs="Calibri"/>
          <w:kern w:val="0"/>
          <w14:ligatures w14:val="none"/>
        </w:rPr>
        <w:t>. The sponsoring organization</w:t>
      </w:r>
      <w:r w:rsidRPr="00804EC8">
        <w:rPr>
          <w:rFonts w:ascii="Calibri" w:eastAsia="Times New Roman" w:hAnsi="Calibri" w:cs="Calibri"/>
          <w:kern w:val="0"/>
          <w14:ligatures w14:val="none"/>
        </w:rPr>
        <w:t xml:space="preserve"> must comply with all </w:t>
      </w:r>
      <w:r>
        <w:rPr>
          <w:rFonts w:ascii="Calibri" w:eastAsia="Times New Roman" w:hAnsi="Calibri" w:cs="Calibri"/>
          <w:kern w:val="0"/>
          <w14:ligatures w14:val="none"/>
        </w:rPr>
        <w:t xml:space="preserve">security </w:t>
      </w:r>
      <w:r w:rsidRPr="00804EC8">
        <w:rPr>
          <w:rFonts w:ascii="Calibri" w:eastAsia="Times New Roman" w:hAnsi="Calibri" w:cs="Calibri"/>
          <w:kern w:val="0"/>
          <w14:ligatures w14:val="none"/>
        </w:rPr>
        <w:t xml:space="preserve">requirements and will be responsible for </w:t>
      </w:r>
      <w:r>
        <w:rPr>
          <w:rFonts w:ascii="Calibri" w:eastAsia="Times New Roman" w:hAnsi="Calibri" w:cs="Calibri"/>
          <w:kern w:val="0"/>
          <w14:ligatures w14:val="none"/>
        </w:rPr>
        <w:t xml:space="preserve">related </w:t>
      </w:r>
      <w:r w:rsidRPr="00804EC8">
        <w:rPr>
          <w:rFonts w:ascii="Calibri" w:eastAsia="Times New Roman" w:hAnsi="Calibri" w:cs="Calibri"/>
          <w:kern w:val="0"/>
          <w14:ligatures w14:val="none"/>
        </w:rPr>
        <w:t>expenses. (See Additional Reimbursable Rates)</w:t>
      </w:r>
    </w:p>
    <w:p w14:paraId="39A7FFDB" w14:textId="77777777" w:rsidR="00841EBD" w:rsidRPr="0016081F" w:rsidRDefault="00841EBD" w:rsidP="00841EBD">
      <w:pPr>
        <w:spacing w:after="0" w:line="240" w:lineRule="auto"/>
        <w:rPr>
          <w:rFonts w:ascii="Calibri" w:eastAsia="Times New Roman" w:hAnsi="Calibri" w:cs="Calibri"/>
          <w:kern w:val="0"/>
          <w14:ligatures w14:val="none"/>
        </w:rPr>
      </w:pPr>
    </w:p>
    <w:p w14:paraId="7D0F4F25"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Parking</w:t>
      </w:r>
    </w:p>
    <w:p w14:paraId="4F5C2F6F" w14:textId="77777777" w:rsidR="00841EBD"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Arrangements for parking may be made through Texas State Parking Services by phone </w:t>
      </w:r>
      <w:r w:rsidRPr="004D2DE7">
        <w:rPr>
          <w:rFonts w:ascii="Calibri" w:hAnsi="Calibri" w:cs="Calibri"/>
        </w:rPr>
        <w:t xml:space="preserve">512-245-2887 or </w:t>
      </w:r>
      <w:hyperlink r:id="rId7" w:history="1">
        <w:r w:rsidRPr="004D2DE7">
          <w:rPr>
            <w:rStyle w:val="Hyperlink"/>
            <w:rFonts w:ascii="Calibri" w:hAnsi="Calibri" w:cs="Calibri"/>
          </w:rPr>
          <w:t>online</w:t>
        </w:r>
      </w:hyperlink>
      <w:r w:rsidRPr="004D2DE7">
        <w:rPr>
          <w:rFonts w:ascii="Calibri" w:hAnsi="Calibri" w:cs="Calibri"/>
        </w:rPr>
        <w:t>.</w:t>
      </w:r>
      <w:r w:rsidRPr="004D2DE7">
        <w:rPr>
          <w:rFonts w:ascii="Calibri" w:eastAsia="Times New Roman" w:hAnsi="Calibri" w:cs="Calibri"/>
          <w:kern w:val="0"/>
          <w14:ligatures w14:val="none"/>
        </w:rPr>
        <w:t> </w:t>
      </w:r>
    </w:p>
    <w:p w14:paraId="1E948BDE" w14:textId="77777777" w:rsidR="00841EBD" w:rsidRDefault="00841EBD" w:rsidP="00841EBD">
      <w:pPr>
        <w:pStyle w:val="ListParagraph"/>
        <w:spacing w:after="0" w:line="240" w:lineRule="auto"/>
        <w:rPr>
          <w:rFonts w:ascii="Calibri" w:eastAsia="Times New Roman" w:hAnsi="Calibri" w:cs="Calibri"/>
          <w:kern w:val="0"/>
          <w14:ligatures w14:val="none"/>
        </w:rPr>
      </w:pPr>
    </w:p>
    <w:p w14:paraId="43C6959F" w14:textId="77777777" w:rsidR="00841EBD" w:rsidRDefault="00841EBD" w:rsidP="00841EBD">
      <w:pPr>
        <w:spacing w:after="0" w:line="240" w:lineRule="auto"/>
        <w:rPr>
          <w:rFonts w:ascii="Calibri" w:eastAsia="Times New Roman" w:hAnsi="Calibri" w:cs="Calibri"/>
          <w:b/>
          <w:bCs/>
          <w:kern w:val="0"/>
          <w14:ligatures w14:val="none"/>
        </w:rPr>
      </w:pPr>
      <w:r>
        <w:rPr>
          <w:rFonts w:ascii="Calibri" w:eastAsia="Times New Roman" w:hAnsi="Calibri" w:cs="Calibri"/>
          <w:b/>
          <w:bCs/>
          <w:kern w:val="0"/>
          <w14:ligatures w14:val="none"/>
        </w:rPr>
        <w:t>Appeals</w:t>
      </w:r>
    </w:p>
    <w:p w14:paraId="3466C3AA" w14:textId="77777777" w:rsidR="00841EBD" w:rsidRPr="004D2DE7" w:rsidRDefault="00841EBD" w:rsidP="00841EBD">
      <w:p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All appeals to pricing and associated fees can be made to the Director, LBJ Student Center &amp; Event Services.</w:t>
      </w:r>
    </w:p>
    <w:p w14:paraId="656D0E7F" w14:textId="77777777" w:rsidR="00841EBD" w:rsidRPr="004D2DE7" w:rsidRDefault="00841EBD" w:rsidP="00841EBD">
      <w:pPr>
        <w:spacing w:after="0" w:line="240" w:lineRule="auto"/>
        <w:outlineLvl w:val="2"/>
        <w:rPr>
          <w:rFonts w:ascii="Calibri" w:eastAsia="Times New Roman" w:hAnsi="Calibri" w:cs="Calibri"/>
          <w:b/>
          <w:bCs/>
          <w:spacing w:val="-2"/>
          <w:kern w:val="0"/>
          <w:sz w:val="28"/>
          <w:szCs w:val="28"/>
          <w14:ligatures w14:val="none"/>
        </w:rPr>
      </w:pPr>
    </w:p>
    <w:p w14:paraId="23D211C1" w14:textId="77777777" w:rsidR="00841EBD" w:rsidRPr="002E3F7E" w:rsidRDefault="00841EBD" w:rsidP="00841EBD">
      <w:pPr>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Related University Policies</w:t>
      </w:r>
    </w:p>
    <w:p w14:paraId="4CFFD701" w14:textId="77777777" w:rsidR="00841EBD" w:rsidRPr="000015AD" w:rsidRDefault="00841EBD" w:rsidP="00841EBD">
      <w:pPr>
        <w:spacing w:after="0" w:line="240" w:lineRule="auto"/>
        <w:ind w:left="-2"/>
        <w:outlineLvl w:val="4"/>
        <w:rPr>
          <w:rFonts w:ascii="Calibri" w:hAnsi="Calibri" w:cs="Calibri"/>
          <w:b/>
          <w:bCs/>
          <w:sz w:val="28"/>
          <w:szCs w:val="28"/>
        </w:rPr>
      </w:pPr>
      <w:r w:rsidRPr="004D2DE7">
        <w:rPr>
          <w:rFonts w:ascii="Calibri" w:hAnsi="Calibri" w:cs="Calibri"/>
          <w:shd w:val="clear" w:color="auto" w:fill="FFFFFF"/>
        </w:rPr>
        <w:t>A complete list of University policies can be found </w:t>
      </w:r>
      <w:hyperlink r:id="rId8" w:history="1">
        <w:r w:rsidRPr="004D2DE7">
          <w:rPr>
            <w:rStyle w:val="Hyperlink"/>
            <w:rFonts w:ascii="Calibri" w:hAnsi="Calibri" w:cs="Calibri"/>
            <w:shd w:val="clear" w:color="auto" w:fill="FFFFFF"/>
          </w:rPr>
          <w:t>here</w:t>
        </w:r>
      </w:hyperlink>
      <w:r w:rsidRPr="004D2DE7">
        <w:rPr>
          <w:rFonts w:ascii="Calibri" w:hAnsi="Calibri" w:cs="Calibri"/>
          <w:shd w:val="clear" w:color="auto" w:fill="FFFFFF"/>
        </w:rPr>
        <w:t>. Users of the facility are responsible for adhering to all University policies.</w:t>
      </w:r>
    </w:p>
    <w:p w14:paraId="0DE81C8E" w14:textId="77777777" w:rsidR="00841EBD" w:rsidRPr="002B5D53" w:rsidRDefault="00841EBD" w:rsidP="00841EBD"/>
    <w:p w14:paraId="1C9C293D" w14:textId="77777777" w:rsidR="00841EBD" w:rsidRDefault="00841EBD" w:rsidP="00841EBD">
      <w:pPr>
        <w:spacing w:after="0"/>
        <w:rPr>
          <w:rFonts w:ascii="Calibri" w:hAnsi="Calibri" w:cs="Calibri"/>
          <w:b/>
          <w:bCs/>
        </w:rPr>
      </w:pPr>
      <w:r>
        <w:rPr>
          <w:rFonts w:ascii="Calibri" w:hAnsi="Calibri" w:cs="Calibri"/>
          <w:b/>
          <w:bCs/>
          <w:sz w:val="28"/>
          <w:szCs w:val="28"/>
        </w:rPr>
        <w:br w:type="page"/>
      </w:r>
      <w:r>
        <w:rPr>
          <w:rFonts w:ascii="Calibri" w:hAnsi="Calibri" w:cs="Calibri"/>
          <w:b/>
          <w:bCs/>
          <w:sz w:val="28"/>
          <w:szCs w:val="28"/>
        </w:rPr>
        <w:lastRenderedPageBreak/>
        <w:t>Appendix A: Special Event Spaces</w:t>
      </w:r>
    </w:p>
    <w:p w14:paraId="2DE6BEBC" w14:textId="77777777" w:rsidR="00841EBD" w:rsidRPr="002E3F7E" w:rsidRDefault="00841EBD" w:rsidP="00841EBD">
      <w:pPr>
        <w:spacing w:after="0"/>
        <w:rPr>
          <w:rStyle w:val="normaltextrun"/>
          <w:rFonts w:ascii="Calibri" w:hAnsi="Calibri" w:cs="Calibri"/>
          <w:b/>
          <w:bCs/>
        </w:rPr>
      </w:pPr>
    </w:p>
    <w:p w14:paraId="08300745" w14:textId="77777777" w:rsidR="00841EBD" w:rsidRPr="005762E4" w:rsidRDefault="00841EBD" w:rsidP="00841EBD">
      <w:pPr>
        <w:rPr>
          <w:rFonts w:ascii="Calibri" w:hAnsi="Calibri" w:cs="Calibri"/>
        </w:rPr>
      </w:pPr>
      <w:r>
        <w:rPr>
          <w:rStyle w:val="normaltextrun"/>
          <w:rFonts w:ascii="Calibri" w:hAnsi="Calibri" w:cs="Calibri"/>
        </w:rPr>
        <w:t>Special Event Spaces are designated as the LBJ Ballroom, Grand Ballroom, Teaching Theater, George’s, and Amphitheater, and outdoor spaces managed by the LBJ Student Center. Requests for space not listed for event reservations may be made to LBJSC Event Services are subject to the approval of the Director, LBJ Student Center &amp; Event Services and additional rates may apply.</w:t>
      </w:r>
      <w:r>
        <w:rPr>
          <w:rStyle w:val="eop"/>
          <w:rFonts w:ascii="Calibri" w:hAnsi="Calibri" w:cs="Calibri"/>
        </w:rPr>
        <w:t> </w:t>
      </w:r>
    </w:p>
    <w:p w14:paraId="359394CB" w14:textId="77777777" w:rsidR="00841EBD" w:rsidRPr="009D740F" w:rsidRDefault="00841EBD" w:rsidP="00841EBD">
      <w:pPr>
        <w:pStyle w:val="paragraph"/>
        <w:spacing w:before="0" w:beforeAutospacing="0" w:after="0" w:afterAutospacing="0"/>
        <w:textAlignment w:val="baseline"/>
        <w:rPr>
          <w:rFonts w:ascii="Calibri" w:hAnsi="Calibri" w:cs="Calibri"/>
          <w:b/>
          <w:bCs/>
          <w:sz w:val="22"/>
          <w:szCs w:val="22"/>
        </w:rPr>
      </w:pPr>
      <w:r w:rsidRPr="009D740F">
        <w:rPr>
          <w:rStyle w:val="normaltextrun"/>
          <w:rFonts w:ascii="Calibri" w:eastAsiaTheme="majorEastAsia" w:hAnsi="Calibri" w:cs="Calibri"/>
          <w:b/>
          <w:bCs/>
          <w:sz w:val="22"/>
          <w:szCs w:val="22"/>
        </w:rPr>
        <w:t>Teaching Theater</w:t>
      </w:r>
      <w:r w:rsidRPr="009D740F">
        <w:rPr>
          <w:rStyle w:val="eop"/>
          <w:rFonts w:ascii="Calibri" w:eastAsiaTheme="majorEastAsia" w:hAnsi="Calibri" w:cs="Calibri"/>
          <w:b/>
          <w:bCs/>
          <w:sz w:val="22"/>
          <w:szCs w:val="22"/>
        </w:rPr>
        <w:t> </w:t>
      </w:r>
    </w:p>
    <w:p w14:paraId="79C00875" w14:textId="77777777" w:rsidR="00841EBD" w:rsidRPr="00B840DC" w:rsidRDefault="00841EBD" w:rsidP="00841EBD">
      <w:pPr>
        <w:pStyle w:val="paragraph"/>
        <w:numPr>
          <w:ilvl w:val="0"/>
          <w:numId w:val="8"/>
        </w:numPr>
        <w:spacing w:before="0" w:beforeAutospacing="0" w:after="0" w:afterAutospacing="0"/>
        <w:textAlignment w:val="baseline"/>
        <w:rPr>
          <w:rStyle w:val="eop"/>
          <w:rFonts w:ascii="Calibri" w:hAnsi="Calibri" w:cs="Calibri"/>
          <w:sz w:val="22"/>
          <w:szCs w:val="22"/>
        </w:rPr>
      </w:pPr>
      <w:r w:rsidRPr="00777A0A">
        <w:rPr>
          <w:rStyle w:val="normaltextrun"/>
          <w:rFonts w:ascii="Calibri" w:eastAsiaTheme="majorEastAsia" w:hAnsi="Calibri" w:cs="Calibri"/>
          <w:sz w:val="22"/>
          <w:szCs w:val="22"/>
        </w:rPr>
        <w:t xml:space="preserve">During the Fall and Spring semesters, university classes are scheduled in the </w:t>
      </w:r>
      <w:r w:rsidRPr="00B840DC">
        <w:rPr>
          <w:rStyle w:val="normaltextrun"/>
          <w:rFonts w:ascii="Calibri" w:eastAsiaTheme="majorEastAsia" w:hAnsi="Calibri" w:cs="Calibri"/>
          <w:sz w:val="22"/>
          <w:szCs w:val="22"/>
        </w:rPr>
        <w:t>Teaching Theater from 7:30am to 5:00pm, Monday-Thursday and from 7:30am-12:00pm on Fridays. The Teaching Theater is open for event reservations when not in use for classes.</w:t>
      </w:r>
      <w:r w:rsidRPr="00B840DC">
        <w:rPr>
          <w:rStyle w:val="eop"/>
          <w:rFonts w:ascii="Calibri" w:eastAsiaTheme="majorEastAsia" w:hAnsi="Calibri" w:cs="Calibri"/>
          <w:sz w:val="22"/>
          <w:szCs w:val="22"/>
        </w:rPr>
        <w:t> </w:t>
      </w:r>
    </w:p>
    <w:p w14:paraId="5711731A" w14:textId="77777777" w:rsidR="00841EBD" w:rsidRDefault="00841EBD" w:rsidP="00841EBD">
      <w:pPr>
        <w:pStyle w:val="paragraph"/>
        <w:spacing w:before="0" w:beforeAutospacing="0" w:after="0" w:afterAutospacing="0"/>
        <w:textAlignment w:val="baseline"/>
        <w:rPr>
          <w:rFonts w:ascii="Calibri" w:hAnsi="Calibri" w:cs="Calibri"/>
          <w:sz w:val="22"/>
          <w:szCs w:val="22"/>
        </w:rPr>
      </w:pPr>
    </w:p>
    <w:p w14:paraId="53799D5D" w14:textId="77777777" w:rsidR="00841EBD" w:rsidRPr="009D740F" w:rsidRDefault="00841EBD" w:rsidP="00841EBD">
      <w:pPr>
        <w:pStyle w:val="paragraph"/>
        <w:spacing w:before="0" w:beforeAutospacing="0" w:after="0" w:afterAutospacing="0"/>
        <w:textAlignment w:val="baseline"/>
        <w:rPr>
          <w:rFonts w:ascii="Calibri" w:hAnsi="Calibri" w:cs="Calibri"/>
          <w:b/>
          <w:bCs/>
          <w:sz w:val="22"/>
          <w:szCs w:val="22"/>
        </w:rPr>
      </w:pPr>
      <w:r w:rsidRPr="009D740F">
        <w:rPr>
          <w:rStyle w:val="normaltextrun"/>
          <w:rFonts w:ascii="Calibri" w:eastAsiaTheme="majorEastAsia" w:hAnsi="Calibri" w:cs="Calibri"/>
          <w:b/>
          <w:bCs/>
          <w:sz w:val="22"/>
          <w:szCs w:val="22"/>
        </w:rPr>
        <w:t>George’s</w:t>
      </w:r>
      <w:r w:rsidRPr="009D740F">
        <w:rPr>
          <w:rStyle w:val="eop"/>
          <w:rFonts w:ascii="Calibri" w:eastAsiaTheme="majorEastAsia" w:hAnsi="Calibri" w:cs="Calibri"/>
          <w:b/>
          <w:bCs/>
          <w:sz w:val="22"/>
          <w:szCs w:val="22"/>
        </w:rPr>
        <w:t> </w:t>
      </w:r>
    </w:p>
    <w:p w14:paraId="7B96C85B" w14:textId="77777777" w:rsidR="00841EBD" w:rsidRPr="00B840DC" w:rsidRDefault="00841EBD" w:rsidP="00841EBD">
      <w:pPr>
        <w:pStyle w:val="paragraph"/>
        <w:numPr>
          <w:ilvl w:val="0"/>
          <w:numId w:val="8"/>
        </w:numPr>
        <w:spacing w:before="0" w:beforeAutospacing="0" w:after="0" w:afterAutospacing="0"/>
        <w:textAlignment w:val="baseline"/>
        <w:rPr>
          <w:rFonts w:ascii="Calibri" w:hAnsi="Calibri" w:cs="Calibri"/>
          <w:sz w:val="22"/>
          <w:szCs w:val="22"/>
        </w:rPr>
      </w:pPr>
      <w:r w:rsidRPr="00777A0A">
        <w:rPr>
          <w:rStyle w:val="normaltextrun"/>
          <w:rFonts w:ascii="Calibri" w:eastAsiaTheme="majorEastAsia" w:hAnsi="Calibri" w:cs="Calibri"/>
          <w:sz w:val="22"/>
          <w:szCs w:val="22"/>
        </w:rPr>
        <w:t xml:space="preserve">Programming ideas will be considered through the </w:t>
      </w:r>
      <w:hyperlink r:id="rId9" w:tgtFrame="_blank" w:history="1">
        <w:r w:rsidRPr="00777A0A">
          <w:rPr>
            <w:rStyle w:val="normaltextrun"/>
            <w:rFonts w:ascii="Calibri" w:eastAsiaTheme="majorEastAsia" w:hAnsi="Calibri" w:cs="Calibri"/>
            <w:color w:val="0000FF"/>
            <w:sz w:val="22"/>
            <w:szCs w:val="22"/>
            <w:u w:val="single"/>
          </w:rPr>
          <w:t>Co-sponsorship application.</w:t>
        </w:r>
      </w:hyperlink>
      <w:r w:rsidRPr="00777A0A">
        <w:rPr>
          <w:rStyle w:val="normaltextrun"/>
          <w:rFonts w:ascii="Calibri" w:eastAsiaTheme="majorEastAsia" w:hAnsi="Calibri" w:cs="Calibri"/>
          <w:sz w:val="22"/>
          <w:szCs w:val="22"/>
        </w:rPr>
        <w:t xml:space="preserve"> Submitting a co-sponsorship application form does not guarantee use of the space. All co-sponsored events must be sponsored by a Registered Student Organization or University Department, be of an appropriate size, and consistent with the mission of the university and LBJ Student Center.</w:t>
      </w:r>
      <w:r w:rsidRPr="00777A0A">
        <w:rPr>
          <w:rStyle w:val="eop"/>
          <w:rFonts w:ascii="Calibri" w:eastAsiaTheme="majorEastAsia" w:hAnsi="Calibri" w:cs="Calibri"/>
          <w:sz w:val="22"/>
          <w:szCs w:val="22"/>
        </w:rPr>
        <w:t> </w:t>
      </w:r>
    </w:p>
    <w:p w14:paraId="62914783" w14:textId="77777777" w:rsidR="00841EBD" w:rsidRPr="00CC3FAB" w:rsidRDefault="00841EBD" w:rsidP="00841EBD">
      <w:pPr>
        <w:pStyle w:val="paragraph"/>
        <w:numPr>
          <w:ilvl w:val="0"/>
          <w:numId w:val="8"/>
        </w:numPr>
        <w:spacing w:before="0" w:beforeAutospacing="0" w:after="0" w:afterAutospacing="0"/>
        <w:textAlignment w:val="baseline"/>
        <w:rPr>
          <w:rStyle w:val="eop"/>
          <w:rFonts w:ascii="Calibri" w:hAnsi="Calibri" w:cs="Calibri"/>
          <w:sz w:val="22"/>
          <w:szCs w:val="22"/>
        </w:rPr>
      </w:pPr>
      <w:r w:rsidRPr="00777A0A">
        <w:rPr>
          <w:rStyle w:val="normaltextrun"/>
          <w:rFonts w:ascii="Calibri" w:eastAsiaTheme="majorEastAsia" w:hAnsi="Calibri" w:cs="Calibri"/>
          <w:sz w:val="22"/>
          <w:szCs w:val="22"/>
        </w:rPr>
        <w:t>Requests for private use will be considered on a case-by-case basis, are subject to the approval of the Director, LBJ Student Center &amp; Event Services, and rates may apply.</w:t>
      </w:r>
      <w:r w:rsidRPr="00777A0A">
        <w:rPr>
          <w:rStyle w:val="eop"/>
          <w:rFonts w:ascii="Calibri" w:eastAsiaTheme="majorEastAsia" w:hAnsi="Calibri" w:cs="Calibri"/>
          <w:sz w:val="22"/>
          <w:szCs w:val="22"/>
        </w:rPr>
        <w:t> </w:t>
      </w:r>
    </w:p>
    <w:p w14:paraId="7A71618D" w14:textId="77777777" w:rsidR="00841EBD" w:rsidRPr="00777A0A" w:rsidRDefault="00841EBD" w:rsidP="00841EBD">
      <w:pPr>
        <w:pStyle w:val="paragraph"/>
        <w:spacing w:before="0" w:beforeAutospacing="0" w:after="0" w:afterAutospacing="0"/>
        <w:ind w:left="1440"/>
        <w:textAlignment w:val="baseline"/>
        <w:rPr>
          <w:rFonts w:ascii="Calibri" w:hAnsi="Calibri" w:cs="Calibri"/>
          <w:sz w:val="22"/>
          <w:szCs w:val="22"/>
        </w:rPr>
      </w:pPr>
    </w:p>
    <w:p w14:paraId="6AB84CD1" w14:textId="77777777" w:rsidR="00841EBD" w:rsidRPr="009D740F" w:rsidRDefault="00841EBD" w:rsidP="00841EBD">
      <w:pPr>
        <w:pStyle w:val="paragraph"/>
        <w:spacing w:before="0" w:beforeAutospacing="0" w:after="0" w:afterAutospacing="0"/>
        <w:textAlignment w:val="baseline"/>
        <w:rPr>
          <w:rFonts w:ascii="Calibri" w:hAnsi="Calibri" w:cs="Calibri"/>
          <w:b/>
          <w:bCs/>
          <w:sz w:val="22"/>
          <w:szCs w:val="22"/>
        </w:rPr>
      </w:pPr>
      <w:r w:rsidRPr="009D740F">
        <w:rPr>
          <w:rStyle w:val="normaltextrun"/>
          <w:rFonts w:ascii="Calibri" w:eastAsiaTheme="majorEastAsia" w:hAnsi="Calibri" w:cs="Calibri"/>
          <w:b/>
          <w:bCs/>
          <w:sz w:val="22"/>
          <w:szCs w:val="22"/>
        </w:rPr>
        <w:t>Amphitheater</w:t>
      </w:r>
      <w:r w:rsidRPr="009D740F">
        <w:rPr>
          <w:rStyle w:val="eop"/>
          <w:rFonts w:ascii="Calibri" w:eastAsiaTheme="majorEastAsia" w:hAnsi="Calibri" w:cs="Calibri"/>
          <w:b/>
          <w:bCs/>
          <w:sz w:val="22"/>
          <w:szCs w:val="22"/>
        </w:rPr>
        <w:t> </w:t>
      </w:r>
    </w:p>
    <w:p w14:paraId="3B67CBA9" w14:textId="77777777" w:rsidR="00841EBD" w:rsidRPr="00CC3FAB" w:rsidRDefault="00841EBD" w:rsidP="00841EBD">
      <w:pPr>
        <w:pStyle w:val="paragraph"/>
        <w:numPr>
          <w:ilvl w:val="0"/>
          <w:numId w:val="8"/>
        </w:numPr>
        <w:spacing w:before="0" w:beforeAutospacing="0" w:after="0" w:afterAutospacing="0"/>
        <w:textAlignment w:val="baseline"/>
        <w:rPr>
          <w:rStyle w:val="eop"/>
          <w:rFonts w:ascii="Calibri" w:hAnsi="Calibri" w:cs="Calibri"/>
          <w:sz w:val="22"/>
          <w:szCs w:val="22"/>
        </w:rPr>
      </w:pPr>
      <w:r w:rsidRPr="00CC3FAB">
        <w:rPr>
          <w:rStyle w:val="normaltextrun"/>
          <w:rFonts w:ascii="Calibri" w:eastAsiaTheme="majorEastAsia" w:hAnsi="Calibri" w:cs="Calibri"/>
          <w:sz w:val="22"/>
          <w:szCs w:val="22"/>
        </w:rPr>
        <w:t>Amphitheater event requests will be considered on a case-by-case basis, are subject to the approval of the Director, LBJ Student Center &amp; Event Services, and rates may apply.</w:t>
      </w:r>
      <w:r w:rsidRPr="00CC3FAB">
        <w:rPr>
          <w:rStyle w:val="eop"/>
          <w:rFonts w:ascii="Calibri" w:eastAsiaTheme="majorEastAsia" w:hAnsi="Calibri" w:cs="Calibri"/>
          <w:sz w:val="22"/>
          <w:szCs w:val="22"/>
        </w:rPr>
        <w:t> </w:t>
      </w:r>
    </w:p>
    <w:p w14:paraId="17FCF527" w14:textId="77777777" w:rsidR="00841EBD" w:rsidRPr="00CC3FAB" w:rsidRDefault="00841EBD" w:rsidP="00841EBD">
      <w:pPr>
        <w:pStyle w:val="paragraph"/>
        <w:spacing w:before="0" w:beforeAutospacing="0" w:after="0" w:afterAutospacing="0"/>
        <w:ind w:left="1440"/>
        <w:textAlignment w:val="baseline"/>
        <w:rPr>
          <w:rFonts w:ascii="Calibri" w:hAnsi="Calibri" w:cs="Calibri"/>
          <w:sz w:val="22"/>
          <w:szCs w:val="22"/>
        </w:rPr>
      </w:pPr>
    </w:p>
    <w:p w14:paraId="5E559C14" w14:textId="77777777" w:rsidR="00841EBD" w:rsidRDefault="00841EBD" w:rsidP="00841EBD">
      <w:pPr>
        <w:spacing w:after="0" w:line="240" w:lineRule="auto"/>
        <w:outlineLvl w:val="2"/>
        <w:rPr>
          <w:rFonts w:ascii="Calibri" w:eastAsia="Times New Roman" w:hAnsi="Calibri" w:cs="Calibri"/>
          <w:b/>
          <w:bCs/>
          <w:kern w:val="0"/>
          <w14:ligatures w14:val="none"/>
        </w:rPr>
      </w:pPr>
    </w:p>
    <w:p w14:paraId="15518CFA" w14:textId="77777777" w:rsidR="00841EBD" w:rsidRPr="009D740F" w:rsidRDefault="00841EBD" w:rsidP="00841EBD">
      <w:pPr>
        <w:spacing w:after="0" w:line="240" w:lineRule="auto"/>
        <w:outlineLvl w:val="2"/>
        <w:rPr>
          <w:rFonts w:ascii="Calibri" w:eastAsia="Times New Roman" w:hAnsi="Calibri" w:cs="Calibri"/>
          <w:b/>
          <w:bCs/>
          <w:kern w:val="0"/>
          <w14:ligatures w14:val="none"/>
        </w:rPr>
      </w:pPr>
      <w:r w:rsidRPr="009D740F">
        <w:rPr>
          <w:rFonts w:ascii="Calibri" w:eastAsia="Times New Roman" w:hAnsi="Calibri" w:cs="Calibri"/>
          <w:b/>
          <w:bCs/>
          <w:kern w:val="0"/>
          <w14:ligatures w14:val="none"/>
        </w:rPr>
        <w:t>Outdoor Spaces</w:t>
      </w:r>
    </w:p>
    <w:p w14:paraId="749A00E6" w14:textId="77777777" w:rsidR="00841EBD" w:rsidRPr="00B840DC" w:rsidRDefault="00841EBD" w:rsidP="00841EBD">
      <w:pPr>
        <w:pStyle w:val="ListParagraph"/>
        <w:numPr>
          <w:ilvl w:val="0"/>
          <w:numId w:val="9"/>
        </w:numPr>
        <w:spacing w:after="0" w:line="240" w:lineRule="auto"/>
        <w:outlineLvl w:val="2"/>
        <w:rPr>
          <w:rFonts w:ascii="Calibri" w:eastAsia="Times New Roman" w:hAnsi="Calibri" w:cs="Calibri"/>
          <w:kern w:val="0"/>
          <w14:ligatures w14:val="none"/>
        </w:rPr>
      </w:pPr>
      <w:r w:rsidRPr="009D740F">
        <w:rPr>
          <w:rFonts w:ascii="Calibri" w:eastAsia="Times New Roman" w:hAnsi="Calibri" w:cs="Calibri"/>
          <w:spacing w:val="-2"/>
          <w:kern w:val="0"/>
          <w14:ligatures w14:val="none"/>
        </w:rPr>
        <w:t>The LBJ Student Center manages outdoor space reservations for the LBJ Mall, the Quad, Bobcat Trail, Concho Green, and Elliott Pavilion.</w:t>
      </w:r>
    </w:p>
    <w:p w14:paraId="53216C98" w14:textId="77777777" w:rsidR="00841EBD" w:rsidRPr="009D740F" w:rsidRDefault="00841EBD" w:rsidP="00841EBD">
      <w:pPr>
        <w:pStyle w:val="ListParagraph"/>
        <w:numPr>
          <w:ilvl w:val="0"/>
          <w:numId w:val="9"/>
        </w:numPr>
        <w:spacing w:after="0" w:line="240" w:lineRule="auto"/>
        <w:outlineLvl w:val="2"/>
        <w:rPr>
          <w:rFonts w:ascii="Calibri" w:eastAsia="Times New Roman" w:hAnsi="Calibri" w:cs="Calibri"/>
          <w:kern w:val="0"/>
          <w14:ligatures w14:val="none"/>
        </w:rPr>
      </w:pPr>
      <w:r w:rsidRPr="009D740F">
        <w:rPr>
          <w:rFonts w:ascii="Calibri" w:eastAsia="Times New Roman" w:hAnsi="Calibri" w:cs="Calibri"/>
          <w:kern w:val="0"/>
          <w14:ligatures w14:val="none"/>
        </w:rPr>
        <w:t xml:space="preserve">Information regarding outdoor reservations can be found </w:t>
      </w:r>
      <w:hyperlink r:id="rId10" w:history="1">
        <w:r w:rsidRPr="009D740F">
          <w:rPr>
            <w:rStyle w:val="Hyperlink"/>
            <w:rFonts w:ascii="Calibri" w:eastAsia="Times New Roman" w:hAnsi="Calibri" w:cs="Calibri"/>
            <w:kern w:val="0"/>
            <w14:ligatures w14:val="none"/>
          </w:rPr>
          <w:t>here</w:t>
        </w:r>
      </w:hyperlink>
      <w:r w:rsidRPr="009D740F">
        <w:rPr>
          <w:rFonts w:ascii="Calibri" w:eastAsia="Times New Roman" w:hAnsi="Calibri" w:cs="Calibri"/>
          <w:kern w:val="0"/>
          <w14:ligatures w14:val="none"/>
        </w:rPr>
        <w:t>.</w:t>
      </w:r>
    </w:p>
    <w:p w14:paraId="444FD291" w14:textId="77777777" w:rsidR="00841EBD" w:rsidRDefault="00841EBD" w:rsidP="00841EBD">
      <w:pPr>
        <w:rPr>
          <w:rFonts w:ascii="Calibri" w:hAnsi="Calibri" w:cs="Calibri"/>
          <w:b/>
          <w:bCs/>
          <w:sz w:val="28"/>
          <w:szCs w:val="28"/>
        </w:rPr>
      </w:pPr>
      <w:r>
        <w:rPr>
          <w:rFonts w:ascii="Calibri" w:hAnsi="Calibri" w:cs="Calibri"/>
          <w:b/>
          <w:bCs/>
          <w:sz w:val="28"/>
          <w:szCs w:val="28"/>
        </w:rPr>
        <w:br w:type="page"/>
      </w:r>
    </w:p>
    <w:p w14:paraId="454DEC3A" w14:textId="77777777" w:rsidR="00841EBD" w:rsidRPr="002E3F7E" w:rsidRDefault="00841EBD" w:rsidP="00841EBD">
      <w:pPr>
        <w:spacing w:after="0"/>
        <w:rPr>
          <w:rStyle w:val="normaltextrun"/>
          <w:rFonts w:ascii="Calibri" w:hAnsi="Calibri" w:cs="Calibri"/>
          <w:b/>
          <w:bCs/>
          <w:sz w:val="28"/>
          <w:szCs w:val="28"/>
        </w:rPr>
      </w:pPr>
      <w:r>
        <w:rPr>
          <w:rFonts w:ascii="Calibri" w:hAnsi="Calibri" w:cs="Calibri"/>
          <w:b/>
          <w:bCs/>
          <w:sz w:val="28"/>
          <w:szCs w:val="28"/>
        </w:rPr>
        <w:lastRenderedPageBreak/>
        <w:t>Appendix B: J.C. Kellam 11</w:t>
      </w:r>
      <w:r w:rsidRPr="00EB46BD">
        <w:rPr>
          <w:rFonts w:ascii="Calibri" w:hAnsi="Calibri" w:cs="Calibri"/>
          <w:b/>
          <w:bCs/>
          <w:sz w:val="28"/>
          <w:szCs w:val="28"/>
          <w:vertAlign w:val="superscript"/>
        </w:rPr>
        <w:t>th</w:t>
      </w:r>
      <w:r>
        <w:rPr>
          <w:rFonts w:ascii="Calibri" w:hAnsi="Calibri" w:cs="Calibri"/>
          <w:b/>
          <w:bCs/>
          <w:sz w:val="28"/>
          <w:szCs w:val="28"/>
        </w:rPr>
        <w:t xml:space="preserve"> Floor</w:t>
      </w:r>
      <w:r w:rsidRPr="004D2DE7">
        <w:rPr>
          <w:rFonts w:ascii="Calibri" w:hAnsi="Calibri" w:cs="Calibri"/>
          <w:b/>
          <w:bCs/>
          <w:sz w:val="28"/>
          <w:szCs w:val="28"/>
        </w:rPr>
        <w:t xml:space="preserve"> </w:t>
      </w:r>
      <w:r>
        <w:rPr>
          <w:rFonts w:ascii="Calibri" w:hAnsi="Calibri" w:cs="Calibri"/>
          <w:b/>
          <w:bCs/>
          <w:sz w:val="28"/>
          <w:szCs w:val="28"/>
        </w:rPr>
        <w:t>Meeting and Event Spaces</w:t>
      </w:r>
    </w:p>
    <w:p w14:paraId="596C47F5" w14:textId="77777777" w:rsidR="00841EBD" w:rsidRDefault="00841EBD" w:rsidP="00841EBD">
      <w:pPr>
        <w:spacing w:after="0"/>
        <w:rPr>
          <w:rStyle w:val="normaltextrun"/>
          <w:rFonts w:ascii="Calibri" w:hAnsi="Calibri" w:cs="Calibri"/>
        </w:rPr>
      </w:pPr>
    </w:p>
    <w:p w14:paraId="2A116882" w14:textId="77777777" w:rsidR="00841EBD" w:rsidRDefault="00841EBD" w:rsidP="00841EBD">
      <w:pPr>
        <w:spacing w:after="0"/>
        <w:rPr>
          <w:rStyle w:val="normaltextrun"/>
          <w:rFonts w:ascii="Calibri" w:hAnsi="Calibri" w:cs="Calibri"/>
        </w:rPr>
      </w:pPr>
      <w:r>
        <w:rPr>
          <w:rStyle w:val="normaltextrun"/>
          <w:rFonts w:ascii="Calibri" w:hAnsi="Calibri" w:cs="Calibri"/>
        </w:rPr>
        <w:t>The Lyndon B. Johnson Student Center is responsible for reservations and support of the 11</w:t>
      </w:r>
      <w:r w:rsidRPr="0097734B">
        <w:rPr>
          <w:rStyle w:val="normaltextrun"/>
          <w:rFonts w:ascii="Calibri" w:hAnsi="Calibri" w:cs="Calibri"/>
          <w:vertAlign w:val="superscript"/>
        </w:rPr>
        <w:t>th</w:t>
      </w:r>
      <w:r>
        <w:rPr>
          <w:rStyle w:val="normaltextrun"/>
          <w:rFonts w:ascii="Calibri" w:hAnsi="Calibri" w:cs="Calibri"/>
        </w:rPr>
        <w:t xml:space="preserve"> floor of the J.C. Kellam Building comprised of the Executive Conference Rooms (1103 A&amp;B), Ballroom (1101), lobby area, and kitchen. </w:t>
      </w:r>
    </w:p>
    <w:p w14:paraId="78E30948" w14:textId="77777777" w:rsidR="00841EBD" w:rsidRPr="005B4225" w:rsidRDefault="00841EBD" w:rsidP="00841EBD">
      <w:pPr>
        <w:spacing w:after="0"/>
        <w:rPr>
          <w:rFonts w:ascii="Calibri" w:hAnsi="Calibri" w:cs="Calibri"/>
          <w:b/>
          <w:bCs/>
          <w:sz w:val="28"/>
          <w:szCs w:val="28"/>
        </w:rPr>
      </w:pPr>
    </w:p>
    <w:p w14:paraId="38E808FE" w14:textId="77777777" w:rsidR="00841EBD" w:rsidRPr="00B840DC" w:rsidRDefault="00841EBD" w:rsidP="00841EBD">
      <w:pPr>
        <w:spacing w:after="0" w:line="240" w:lineRule="auto"/>
        <w:outlineLvl w:val="2"/>
        <w:rPr>
          <w:rFonts w:ascii="Calibri" w:eastAsia="Times New Roman" w:hAnsi="Calibri" w:cs="Calibri"/>
          <w:b/>
          <w:bCs/>
          <w:kern w:val="0"/>
          <w14:ligatures w14:val="none"/>
        </w:rPr>
      </w:pPr>
      <w:r w:rsidRPr="00B840DC">
        <w:rPr>
          <w:rFonts w:ascii="Calibri" w:eastAsia="Times New Roman" w:hAnsi="Calibri" w:cs="Calibri"/>
          <w:b/>
          <w:bCs/>
          <w:kern w:val="0"/>
          <w14:ligatures w14:val="none"/>
        </w:rPr>
        <w:t>JCK 11</w:t>
      </w:r>
      <w:r w:rsidRPr="00B840DC">
        <w:rPr>
          <w:rFonts w:ascii="Calibri" w:eastAsia="Times New Roman" w:hAnsi="Calibri" w:cs="Calibri"/>
          <w:b/>
          <w:bCs/>
          <w:kern w:val="0"/>
          <w:vertAlign w:val="superscript"/>
          <w14:ligatures w14:val="none"/>
        </w:rPr>
        <w:t>th</w:t>
      </w:r>
      <w:r w:rsidRPr="00B840DC">
        <w:rPr>
          <w:rFonts w:ascii="Calibri" w:eastAsia="Times New Roman" w:hAnsi="Calibri" w:cs="Calibri"/>
          <w:b/>
          <w:bCs/>
          <w:kern w:val="0"/>
          <w14:ligatures w14:val="none"/>
        </w:rPr>
        <w:t xml:space="preserve"> Floor Ballroom</w:t>
      </w:r>
    </w:p>
    <w:p w14:paraId="38ADB93D" w14:textId="77777777" w:rsidR="00841EBD" w:rsidRDefault="00841EBD" w:rsidP="00841EBD">
      <w:pPr>
        <w:pStyle w:val="ListParagraph"/>
        <w:numPr>
          <w:ilvl w:val="0"/>
          <w:numId w:val="6"/>
        </w:numPr>
        <w:spacing w:after="0" w:line="240" w:lineRule="auto"/>
        <w:outlineLvl w:val="2"/>
        <w:rPr>
          <w:rFonts w:ascii="Calibri" w:eastAsia="Times New Roman" w:hAnsi="Calibri" w:cs="Calibri"/>
          <w:kern w:val="0"/>
          <w14:ligatures w14:val="none"/>
        </w:rPr>
      </w:pPr>
      <w:r>
        <w:rPr>
          <w:rFonts w:ascii="Calibri" w:eastAsia="Times New Roman" w:hAnsi="Calibri" w:cs="Calibri"/>
          <w:kern w:val="0"/>
          <w14:ligatures w14:val="none"/>
        </w:rPr>
        <w:t>Use is limited to university departments.</w:t>
      </w:r>
    </w:p>
    <w:p w14:paraId="7BA81F24" w14:textId="77777777" w:rsidR="00841EBD" w:rsidRDefault="00841EBD" w:rsidP="00841EBD">
      <w:pPr>
        <w:pStyle w:val="ListParagraph"/>
        <w:numPr>
          <w:ilvl w:val="0"/>
          <w:numId w:val="6"/>
        </w:numPr>
        <w:spacing w:after="0" w:line="240" w:lineRule="auto"/>
        <w:outlineLvl w:val="2"/>
        <w:rPr>
          <w:rFonts w:ascii="Calibri" w:eastAsia="Times New Roman" w:hAnsi="Calibri" w:cs="Calibri"/>
          <w:kern w:val="0"/>
          <w14:ligatures w14:val="none"/>
        </w:rPr>
      </w:pPr>
      <w:r>
        <w:rPr>
          <w:rFonts w:ascii="Calibri" w:eastAsia="Times New Roman" w:hAnsi="Calibri" w:cs="Calibri"/>
          <w:kern w:val="0"/>
          <w14:ligatures w14:val="none"/>
        </w:rPr>
        <w:t>The Office of the President holds the highest priority and will not be charged for the use of the space.</w:t>
      </w:r>
    </w:p>
    <w:p w14:paraId="7BBF9AF1" w14:textId="77777777" w:rsidR="00841EBD" w:rsidRDefault="00841EBD" w:rsidP="00841EBD">
      <w:pPr>
        <w:pStyle w:val="paragraph"/>
        <w:numPr>
          <w:ilvl w:val="0"/>
          <w:numId w:val="6"/>
        </w:numPr>
        <w:spacing w:before="0" w:beforeAutospacing="0" w:after="0" w:afterAutospacing="0"/>
        <w:textAlignment w:val="baseline"/>
        <w:rPr>
          <w:rStyle w:val="normaltextrun"/>
          <w:rFonts w:ascii="Calibri" w:hAnsi="Calibri" w:cs="Calibri"/>
          <w:sz w:val="22"/>
          <w:szCs w:val="22"/>
        </w:rPr>
      </w:pPr>
      <w:r w:rsidRPr="000E09E7">
        <w:rPr>
          <w:rStyle w:val="normaltextrun"/>
          <w:rFonts w:ascii="Calibri" w:hAnsi="Calibri" w:cs="Calibri"/>
          <w:sz w:val="22"/>
          <w:szCs w:val="22"/>
        </w:rPr>
        <w:t>The use of audiovisual technology will require a dedicated audiovisual technician and additional fees may apply.</w:t>
      </w:r>
    </w:p>
    <w:p w14:paraId="00A7FAED" w14:textId="77777777" w:rsidR="00841EBD" w:rsidRPr="00B840DC" w:rsidRDefault="00841EBD" w:rsidP="00841EBD">
      <w:pPr>
        <w:pStyle w:val="paragraph"/>
        <w:spacing w:before="0" w:beforeAutospacing="0" w:after="0" w:afterAutospacing="0"/>
        <w:ind w:left="718"/>
        <w:textAlignment w:val="baseline"/>
        <w:rPr>
          <w:rFonts w:ascii="Calibri" w:hAnsi="Calibri" w:cs="Calibri"/>
          <w:sz w:val="22"/>
          <w:szCs w:val="22"/>
        </w:rPr>
      </w:pPr>
    </w:p>
    <w:p w14:paraId="475214D0" w14:textId="77777777" w:rsidR="00841EBD" w:rsidRPr="00B840DC" w:rsidRDefault="00841EBD" w:rsidP="00841EBD">
      <w:pPr>
        <w:spacing w:after="0" w:line="240" w:lineRule="auto"/>
        <w:outlineLvl w:val="2"/>
        <w:rPr>
          <w:rFonts w:ascii="Calibri" w:eastAsia="Times New Roman" w:hAnsi="Calibri" w:cs="Calibri"/>
          <w:b/>
          <w:bCs/>
          <w:kern w:val="0"/>
          <w14:ligatures w14:val="none"/>
        </w:rPr>
      </w:pPr>
      <w:r w:rsidRPr="00B840DC">
        <w:rPr>
          <w:rFonts w:ascii="Calibri" w:eastAsia="Times New Roman" w:hAnsi="Calibri" w:cs="Calibri"/>
          <w:b/>
          <w:bCs/>
          <w:kern w:val="0"/>
          <w14:ligatures w14:val="none"/>
        </w:rPr>
        <w:t>JCK 11</w:t>
      </w:r>
      <w:r w:rsidRPr="00B840DC">
        <w:rPr>
          <w:rFonts w:ascii="Calibri" w:eastAsia="Times New Roman" w:hAnsi="Calibri" w:cs="Calibri"/>
          <w:b/>
          <w:bCs/>
          <w:kern w:val="0"/>
          <w:vertAlign w:val="superscript"/>
          <w14:ligatures w14:val="none"/>
        </w:rPr>
        <w:t>th</w:t>
      </w:r>
      <w:r w:rsidRPr="00B840DC">
        <w:rPr>
          <w:rFonts w:ascii="Calibri" w:eastAsia="Times New Roman" w:hAnsi="Calibri" w:cs="Calibri"/>
          <w:b/>
          <w:bCs/>
          <w:kern w:val="0"/>
          <w14:ligatures w14:val="none"/>
        </w:rPr>
        <w:t xml:space="preserve"> </w:t>
      </w:r>
      <w:r>
        <w:rPr>
          <w:rFonts w:ascii="Calibri" w:eastAsia="Times New Roman" w:hAnsi="Calibri" w:cs="Calibri"/>
          <w:b/>
          <w:bCs/>
          <w:kern w:val="0"/>
          <w14:ligatures w14:val="none"/>
        </w:rPr>
        <w:t>Executive Conference Rooms</w:t>
      </w:r>
    </w:p>
    <w:p w14:paraId="32F54AAD" w14:textId="77777777" w:rsidR="00841EBD" w:rsidRDefault="00841EBD" w:rsidP="00841EBD">
      <w:pPr>
        <w:pStyle w:val="paragraph"/>
        <w:numPr>
          <w:ilvl w:val="0"/>
          <w:numId w:val="6"/>
        </w:numPr>
        <w:spacing w:before="0" w:beforeAutospacing="0" w:after="0" w:afterAutospacing="0"/>
        <w:textAlignment w:val="baseline"/>
        <w:rPr>
          <w:rFonts w:ascii="Calibri" w:hAnsi="Calibri" w:cs="Calibri"/>
          <w:sz w:val="22"/>
          <w:szCs w:val="22"/>
        </w:rPr>
      </w:pPr>
      <w:r w:rsidRPr="004F798C">
        <w:rPr>
          <w:rStyle w:val="normaltextrun"/>
          <w:rFonts w:ascii="Calibri" w:hAnsi="Calibri" w:cs="Calibri"/>
          <w:sz w:val="22"/>
          <w:szCs w:val="22"/>
        </w:rPr>
        <w:t>Use is limited to University Departments and rates may apply.</w:t>
      </w:r>
    </w:p>
    <w:p w14:paraId="073EAF5C" w14:textId="77777777" w:rsidR="00841EBD" w:rsidRDefault="00841EBD" w:rsidP="00841EBD">
      <w:pPr>
        <w:pStyle w:val="paragraph"/>
        <w:numPr>
          <w:ilvl w:val="0"/>
          <w:numId w:val="6"/>
        </w:numPr>
        <w:spacing w:before="0" w:beforeAutospacing="0" w:after="0" w:afterAutospacing="0"/>
        <w:textAlignment w:val="baseline"/>
        <w:rPr>
          <w:rFonts w:ascii="Calibri" w:hAnsi="Calibri" w:cs="Calibri"/>
          <w:sz w:val="22"/>
          <w:szCs w:val="22"/>
        </w:rPr>
      </w:pPr>
      <w:r w:rsidRPr="004F798C">
        <w:rPr>
          <w:rStyle w:val="normaltextrun"/>
          <w:rFonts w:ascii="Calibri" w:hAnsi="Calibri" w:cs="Calibri"/>
          <w:sz w:val="22"/>
          <w:szCs w:val="22"/>
        </w:rPr>
        <w:t>The Office of the President holds the highest priority and will not be charged for the use of the space.</w:t>
      </w:r>
      <w:r w:rsidRPr="004F798C">
        <w:rPr>
          <w:rStyle w:val="eop"/>
          <w:rFonts w:ascii="Calibri" w:hAnsi="Calibri" w:cs="Calibri"/>
          <w:sz w:val="22"/>
          <w:szCs w:val="22"/>
        </w:rPr>
        <w:t> </w:t>
      </w:r>
    </w:p>
    <w:p w14:paraId="0ADA0E1A" w14:textId="77777777" w:rsidR="00841EBD" w:rsidRDefault="00841EBD" w:rsidP="00841EBD">
      <w:pPr>
        <w:pStyle w:val="paragraph"/>
        <w:numPr>
          <w:ilvl w:val="0"/>
          <w:numId w:val="6"/>
        </w:numPr>
        <w:spacing w:before="0" w:beforeAutospacing="0" w:after="0" w:afterAutospacing="0"/>
        <w:textAlignment w:val="baseline"/>
        <w:rPr>
          <w:rStyle w:val="eop"/>
          <w:rFonts w:ascii="Calibri" w:hAnsi="Calibri" w:cs="Calibri"/>
          <w:sz w:val="22"/>
          <w:szCs w:val="22"/>
        </w:rPr>
      </w:pPr>
      <w:r w:rsidRPr="004F798C">
        <w:rPr>
          <w:rStyle w:val="normaltextrun"/>
          <w:rFonts w:ascii="Calibri" w:hAnsi="Calibri" w:cs="Calibri"/>
          <w:sz w:val="22"/>
          <w:szCs w:val="22"/>
        </w:rPr>
        <w:t>All offices directly associated with members of the cabinet will not be charged for use of the Executive Conference Rooms.</w:t>
      </w:r>
      <w:r w:rsidRPr="004F798C">
        <w:rPr>
          <w:rStyle w:val="eop"/>
          <w:rFonts w:ascii="Calibri" w:hAnsi="Calibri" w:cs="Calibri"/>
          <w:sz w:val="22"/>
          <w:szCs w:val="22"/>
        </w:rPr>
        <w:t> </w:t>
      </w:r>
    </w:p>
    <w:p w14:paraId="6A5BBF54" w14:textId="77777777" w:rsidR="00841EBD" w:rsidRDefault="00841EBD" w:rsidP="00841EBD">
      <w:pPr>
        <w:pStyle w:val="paragraph"/>
        <w:numPr>
          <w:ilvl w:val="0"/>
          <w:numId w:val="6"/>
        </w:numPr>
        <w:spacing w:before="0" w:beforeAutospacing="0" w:after="0" w:afterAutospacing="0"/>
        <w:textAlignment w:val="baseline"/>
        <w:rPr>
          <w:rFonts w:ascii="Calibri" w:hAnsi="Calibri" w:cs="Calibri"/>
          <w:sz w:val="22"/>
          <w:szCs w:val="22"/>
        </w:rPr>
      </w:pPr>
      <w:r w:rsidRPr="004F798C">
        <w:rPr>
          <w:rStyle w:val="eop"/>
          <w:rFonts w:ascii="Calibri" w:hAnsi="Calibri" w:cs="Calibri"/>
          <w:sz w:val="22"/>
          <w:szCs w:val="22"/>
        </w:rPr>
        <w:t xml:space="preserve">University Department reservations in the standard set for less than four hours will not be charged. Additional fees may be assessed for reservations lasting more than four hours. </w:t>
      </w:r>
    </w:p>
    <w:p w14:paraId="5CC7E915" w14:textId="77777777" w:rsidR="00841EBD" w:rsidRDefault="00841EBD" w:rsidP="00841EBD">
      <w:pPr>
        <w:pStyle w:val="paragraph"/>
        <w:numPr>
          <w:ilvl w:val="0"/>
          <w:numId w:val="6"/>
        </w:numPr>
        <w:spacing w:before="0" w:beforeAutospacing="0" w:after="0" w:afterAutospacing="0"/>
        <w:textAlignment w:val="baseline"/>
        <w:rPr>
          <w:rFonts w:ascii="Calibri" w:hAnsi="Calibri" w:cs="Calibri"/>
          <w:sz w:val="22"/>
          <w:szCs w:val="22"/>
        </w:rPr>
      </w:pPr>
      <w:r w:rsidRPr="004F798C">
        <w:rPr>
          <w:rStyle w:val="normaltextrun"/>
          <w:rFonts w:ascii="Calibri" w:hAnsi="Calibri" w:cs="Calibri"/>
          <w:sz w:val="22"/>
          <w:szCs w:val="22"/>
        </w:rPr>
        <w:t>Executive Conference Rooms A &amp; B are considered standard set rooms. Groups requesting changes to the setup may be assessed the additional setup fee.</w:t>
      </w:r>
    </w:p>
    <w:p w14:paraId="7C45B639" w14:textId="77777777" w:rsidR="00841EBD" w:rsidRDefault="00841EBD" w:rsidP="00841EBD">
      <w:pPr>
        <w:pStyle w:val="paragraph"/>
        <w:numPr>
          <w:ilvl w:val="0"/>
          <w:numId w:val="6"/>
        </w:numPr>
        <w:spacing w:before="0" w:beforeAutospacing="0" w:after="0" w:afterAutospacing="0"/>
        <w:textAlignment w:val="baseline"/>
        <w:rPr>
          <w:rStyle w:val="normaltextrun"/>
          <w:rFonts w:ascii="Calibri" w:hAnsi="Calibri" w:cs="Calibri"/>
          <w:sz w:val="22"/>
          <w:szCs w:val="22"/>
        </w:rPr>
      </w:pPr>
      <w:r w:rsidRPr="004F798C">
        <w:rPr>
          <w:rStyle w:val="normaltextrun"/>
          <w:rFonts w:ascii="Calibri" w:hAnsi="Calibri" w:cs="Calibri"/>
          <w:sz w:val="22"/>
          <w:szCs w:val="22"/>
        </w:rPr>
        <w:t>Events requesting the Executive Conference Rooms in conjunction with the Ballroom may take priority and all efforts will be made to find an alternate space for the previously scheduled meetings.</w:t>
      </w:r>
      <w:r w:rsidRPr="004F798C">
        <w:rPr>
          <w:rStyle w:val="eop"/>
          <w:rFonts w:ascii="Calibri" w:hAnsi="Calibri" w:cs="Calibri"/>
          <w:sz w:val="22"/>
          <w:szCs w:val="22"/>
        </w:rPr>
        <w:t> </w:t>
      </w:r>
    </w:p>
    <w:p w14:paraId="196CA29E" w14:textId="77777777" w:rsidR="00841EBD" w:rsidRDefault="00841EBD" w:rsidP="00841EBD">
      <w:pPr>
        <w:pStyle w:val="paragraph"/>
        <w:numPr>
          <w:ilvl w:val="0"/>
          <w:numId w:val="6"/>
        </w:numPr>
        <w:spacing w:before="0" w:beforeAutospacing="0" w:after="0" w:afterAutospacing="0"/>
        <w:textAlignment w:val="baseline"/>
        <w:rPr>
          <w:rStyle w:val="eop"/>
          <w:rFonts w:ascii="Calibri" w:hAnsi="Calibri" w:cs="Calibri"/>
          <w:sz w:val="22"/>
          <w:szCs w:val="22"/>
        </w:rPr>
      </w:pPr>
      <w:r w:rsidRPr="004F798C">
        <w:rPr>
          <w:rStyle w:val="normaltextrun"/>
          <w:rFonts w:ascii="Calibri" w:hAnsi="Calibri" w:cs="Calibri"/>
          <w:sz w:val="22"/>
          <w:szCs w:val="22"/>
        </w:rPr>
        <w:t>Executive Conference Room reservations will not require a dedicated audiovisual technician unless determined necessary by LBJSC Event Services or upon request.</w:t>
      </w:r>
      <w:r w:rsidRPr="004F798C">
        <w:rPr>
          <w:rStyle w:val="eop"/>
          <w:rFonts w:ascii="Calibri" w:hAnsi="Calibri" w:cs="Calibri"/>
          <w:sz w:val="22"/>
          <w:szCs w:val="22"/>
        </w:rPr>
        <w:t> </w:t>
      </w:r>
    </w:p>
    <w:p w14:paraId="77A74F40" w14:textId="77777777" w:rsidR="00841EBD" w:rsidRPr="00B840DC" w:rsidRDefault="00841EBD" w:rsidP="00841EBD">
      <w:pPr>
        <w:pStyle w:val="paragraph"/>
        <w:spacing w:before="0" w:beforeAutospacing="0" w:after="0" w:afterAutospacing="0"/>
        <w:ind w:left="718"/>
        <w:textAlignment w:val="baseline"/>
        <w:rPr>
          <w:rFonts w:ascii="Calibri" w:hAnsi="Calibri" w:cs="Calibri"/>
          <w:sz w:val="22"/>
          <w:szCs w:val="22"/>
        </w:rPr>
      </w:pPr>
    </w:p>
    <w:p w14:paraId="689851DE" w14:textId="77777777" w:rsidR="00841EBD" w:rsidRPr="00B840DC" w:rsidRDefault="00841EBD" w:rsidP="00841EBD">
      <w:pPr>
        <w:spacing w:after="0" w:line="240" w:lineRule="auto"/>
        <w:outlineLvl w:val="2"/>
        <w:rPr>
          <w:rFonts w:ascii="Calibri" w:eastAsia="Times New Roman" w:hAnsi="Calibri" w:cs="Calibri"/>
          <w:b/>
          <w:bCs/>
          <w:kern w:val="0"/>
          <w14:ligatures w14:val="none"/>
        </w:rPr>
      </w:pPr>
      <w:r w:rsidRPr="00B840DC">
        <w:rPr>
          <w:rFonts w:ascii="Calibri" w:eastAsia="Times New Roman" w:hAnsi="Calibri" w:cs="Calibri"/>
          <w:b/>
          <w:bCs/>
          <w:kern w:val="0"/>
          <w14:ligatures w14:val="none"/>
        </w:rPr>
        <w:t>JCK 11</w:t>
      </w:r>
      <w:r w:rsidRPr="00B840DC">
        <w:rPr>
          <w:rFonts w:ascii="Calibri" w:eastAsia="Times New Roman" w:hAnsi="Calibri" w:cs="Calibri"/>
          <w:b/>
          <w:bCs/>
          <w:kern w:val="0"/>
          <w:vertAlign w:val="superscript"/>
          <w14:ligatures w14:val="none"/>
        </w:rPr>
        <w:t>th</w:t>
      </w:r>
      <w:r w:rsidRPr="00B840DC">
        <w:rPr>
          <w:rFonts w:ascii="Calibri" w:eastAsia="Times New Roman" w:hAnsi="Calibri" w:cs="Calibri"/>
          <w:b/>
          <w:bCs/>
          <w:kern w:val="0"/>
          <w14:ligatures w14:val="none"/>
        </w:rPr>
        <w:t xml:space="preserve"> Floor Lobby</w:t>
      </w:r>
    </w:p>
    <w:p w14:paraId="3689A929" w14:textId="77777777" w:rsidR="00841EBD" w:rsidRPr="00E75FC3" w:rsidRDefault="00841EBD" w:rsidP="00841EBD">
      <w:pPr>
        <w:pStyle w:val="paragraph"/>
        <w:numPr>
          <w:ilvl w:val="0"/>
          <w:numId w:val="6"/>
        </w:numPr>
        <w:spacing w:before="0" w:beforeAutospacing="0" w:after="0" w:afterAutospacing="0"/>
        <w:textAlignment w:val="baseline"/>
        <w:rPr>
          <w:rStyle w:val="normaltextrun"/>
          <w:rFonts w:ascii="Calibri" w:hAnsi="Calibri" w:cs="Calibri"/>
          <w:sz w:val="22"/>
          <w:szCs w:val="22"/>
        </w:rPr>
      </w:pPr>
      <w:r w:rsidRPr="00E75FC3">
        <w:rPr>
          <w:rStyle w:val="normaltextrun"/>
          <w:rFonts w:ascii="Calibri" w:hAnsi="Calibri" w:cs="Calibri"/>
          <w:sz w:val="22"/>
          <w:szCs w:val="22"/>
        </w:rPr>
        <w:t>The JCK 11</w:t>
      </w:r>
      <w:r w:rsidRPr="00E75FC3">
        <w:rPr>
          <w:rStyle w:val="normaltextrun"/>
          <w:rFonts w:ascii="Calibri" w:hAnsi="Calibri" w:cs="Calibri"/>
          <w:sz w:val="22"/>
          <w:szCs w:val="22"/>
          <w:vertAlign w:val="superscript"/>
        </w:rPr>
        <w:t>th</w:t>
      </w:r>
      <w:r w:rsidRPr="00E75FC3">
        <w:rPr>
          <w:rStyle w:val="normaltextrun"/>
          <w:rFonts w:ascii="Calibri" w:hAnsi="Calibri" w:cs="Calibri"/>
          <w:sz w:val="22"/>
          <w:szCs w:val="22"/>
        </w:rPr>
        <w:t xml:space="preserve"> Floor Lobby may be used in conjunction with events held on the 11</w:t>
      </w:r>
      <w:r w:rsidRPr="00E75FC3">
        <w:rPr>
          <w:rStyle w:val="normaltextrun"/>
          <w:rFonts w:ascii="Calibri" w:hAnsi="Calibri" w:cs="Calibri"/>
          <w:sz w:val="22"/>
          <w:szCs w:val="22"/>
          <w:vertAlign w:val="superscript"/>
        </w:rPr>
        <w:t>th</w:t>
      </w:r>
      <w:r w:rsidRPr="00E75FC3">
        <w:rPr>
          <w:rStyle w:val="normaltextrun"/>
          <w:rFonts w:ascii="Calibri" w:hAnsi="Calibri" w:cs="Calibri"/>
          <w:sz w:val="22"/>
          <w:szCs w:val="22"/>
        </w:rPr>
        <w:t xml:space="preserve"> Floor for check-in. </w:t>
      </w:r>
    </w:p>
    <w:p w14:paraId="5A2B58DE" w14:textId="77777777" w:rsidR="00841EBD" w:rsidRDefault="00841EBD" w:rsidP="00841EBD">
      <w:pPr>
        <w:pStyle w:val="paragraph"/>
        <w:numPr>
          <w:ilvl w:val="0"/>
          <w:numId w:val="6"/>
        </w:numPr>
        <w:spacing w:before="0" w:beforeAutospacing="0" w:after="0" w:afterAutospacing="0"/>
        <w:textAlignment w:val="baseline"/>
        <w:rPr>
          <w:rStyle w:val="normaltextrun"/>
          <w:rFonts w:ascii="Calibri" w:hAnsi="Calibri" w:cs="Calibri"/>
          <w:sz w:val="22"/>
          <w:szCs w:val="22"/>
        </w:rPr>
      </w:pPr>
      <w:r w:rsidRPr="00E75FC3">
        <w:rPr>
          <w:rStyle w:val="normaltextrun"/>
          <w:rFonts w:ascii="Calibri" w:hAnsi="Calibri" w:cs="Calibri"/>
          <w:sz w:val="22"/>
          <w:szCs w:val="22"/>
        </w:rPr>
        <w:t>Requests for use of the 11th Floor Lobby for anything other than event check-ins are subject to the approval of the Director, LBJ Student Center &amp; Event Services and the designated building proctor for JCK.</w:t>
      </w:r>
    </w:p>
    <w:p w14:paraId="4BFD27B8" w14:textId="77777777" w:rsidR="00841EBD" w:rsidRPr="00B840DC" w:rsidRDefault="00841EBD" w:rsidP="00841EBD">
      <w:pPr>
        <w:pStyle w:val="paragraph"/>
        <w:spacing w:before="0" w:beforeAutospacing="0" w:after="0" w:afterAutospacing="0"/>
        <w:ind w:left="718"/>
        <w:textAlignment w:val="baseline"/>
        <w:rPr>
          <w:rFonts w:ascii="Calibri" w:hAnsi="Calibri" w:cs="Calibri"/>
          <w:sz w:val="22"/>
          <w:szCs w:val="22"/>
        </w:rPr>
      </w:pPr>
    </w:p>
    <w:p w14:paraId="49E9AD56" w14:textId="77777777" w:rsidR="00841EBD" w:rsidRPr="00B840DC" w:rsidRDefault="00841EBD" w:rsidP="00841EBD">
      <w:pPr>
        <w:spacing w:after="0" w:line="240" w:lineRule="auto"/>
        <w:outlineLvl w:val="2"/>
        <w:rPr>
          <w:rFonts w:ascii="Calibri" w:eastAsia="Times New Roman" w:hAnsi="Calibri" w:cs="Calibri"/>
          <w:b/>
          <w:bCs/>
          <w:kern w:val="0"/>
          <w14:ligatures w14:val="none"/>
        </w:rPr>
      </w:pPr>
      <w:r w:rsidRPr="00B840DC">
        <w:rPr>
          <w:rFonts w:ascii="Calibri" w:eastAsia="Times New Roman" w:hAnsi="Calibri" w:cs="Calibri"/>
          <w:b/>
          <w:bCs/>
          <w:kern w:val="0"/>
          <w14:ligatures w14:val="none"/>
        </w:rPr>
        <w:t>JCK First Floor Lobby</w:t>
      </w:r>
    </w:p>
    <w:p w14:paraId="24ABA0DF" w14:textId="77777777" w:rsidR="00841EBD" w:rsidRPr="00706A97" w:rsidRDefault="00841EBD" w:rsidP="00841EBD">
      <w:pPr>
        <w:pStyle w:val="paragraph"/>
        <w:numPr>
          <w:ilvl w:val="0"/>
          <w:numId w:val="6"/>
        </w:numPr>
        <w:spacing w:before="0" w:beforeAutospacing="0" w:after="0" w:afterAutospacing="0"/>
        <w:textAlignment w:val="baseline"/>
        <w:rPr>
          <w:rStyle w:val="normaltextrun"/>
          <w:rFonts w:ascii="Calibri" w:hAnsi="Calibri" w:cs="Calibri"/>
          <w:sz w:val="22"/>
          <w:szCs w:val="22"/>
        </w:rPr>
      </w:pPr>
      <w:r w:rsidRPr="00706A97">
        <w:rPr>
          <w:rStyle w:val="normaltextrun"/>
          <w:rFonts w:ascii="Calibri" w:hAnsi="Calibri" w:cs="Calibri"/>
          <w:sz w:val="22"/>
          <w:szCs w:val="22"/>
        </w:rPr>
        <w:t>The JCK First Floor Lobby is considered a public space and must remain accessible during building hours but may be used in conjunction with events held on the 11</w:t>
      </w:r>
      <w:r w:rsidRPr="00706A97">
        <w:rPr>
          <w:rStyle w:val="normaltextrun"/>
          <w:rFonts w:ascii="Calibri" w:hAnsi="Calibri" w:cs="Calibri"/>
          <w:sz w:val="22"/>
          <w:szCs w:val="22"/>
          <w:vertAlign w:val="superscript"/>
        </w:rPr>
        <w:t>th</w:t>
      </w:r>
      <w:r w:rsidRPr="00706A97">
        <w:rPr>
          <w:rStyle w:val="normaltextrun"/>
          <w:rFonts w:ascii="Calibri" w:hAnsi="Calibri" w:cs="Calibri"/>
          <w:sz w:val="22"/>
          <w:szCs w:val="22"/>
        </w:rPr>
        <w:t xml:space="preserve"> Floor for check-in.</w:t>
      </w:r>
    </w:p>
    <w:p w14:paraId="674762AD" w14:textId="77777777" w:rsidR="00841EBD" w:rsidRDefault="00841EBD" w:rsidP="00841EBD">
      <w:pPr>
        <w:pStyle w:val="paragraph"/>
        <w:numPr>
          <w:ilvl w:val="0"/>
          <w:numId w:val="6"/>
        </w:numPr>
        <w:spacing w:before="0" w:beforeAutospacing="0" w:after="0" w:afterAutospacing="0"/>
        <w:textAlignment w:val="baseline"/>
        <w:rPr>
          <w:rStyle w:val="normaltextrun"/>
          <w:rFonts w:ascii="Calibri" w:hAnsi="Calibri" w:cs="Calibri"/>
          <w:sz w:val="22"/>
          <w:szCs w:val="22"/>
        </w:rPr>
      </w:pPr>
      <w:r w:rsidRPr="00706A97">
        <w:rPr>
          <w:rStyle w:val="normaltextrun"/>
          <w:rFonts w:ascii="Calibri" w:hAnsi="Calibri" w:cs="Calibri"/>
          <w:sz w:val="22"/>
          <w:szCs w:val="22"/>
        </w:rPr>
        <w:t xml:space="preserve"> Requests for use of the First Floor Lobby for anything other than event check-ins are subject to the approval of the Director, LBJ Student Center &amp; Event Services and the designated building proctor for JCK.</w:t>
      </w:r>
    </w:p>
    <w:p w14:paraId="38A1749E" w14:textId="77777777" w:rsidR="00841EBD" w:rsidRDefault="00841EBD" w:rsidP="00841EBD">
      <w:pPr>
        <w:pStyle w:val="paragraph"/>
        <w:spacing w:before="0" w:beforeAutospacing="0" w:after="0" w:afterAutospacing="0"/>
        <w:ind w:left="1438"/>
        <w:textAlignment w:val="baseline"/>
        <w:rPr>
          <w:rStyle w:val="normaltextrun"/>
          <w:rFonts w:ascii="Calibri" w:hAnsi="Calibri" w:cs="Calibri"/>
          <w:sz w:val="22"/>
          <w:szCs w:val="22"/>
        </w:rPr>
      </w:pPr>
    </w:p>
    <w:p w14:paraId="2503AF36" w14:textId="77777777" w:rsidR="00841EBD" w:rsidRPr="00B840DC" w:rsidRDefault="00841EBD" w:rsidP="00841EBD">
      <w:pPr>
        <w:pStyle w:val="paragraph"/>
        <w:spacing w:before="0" w:beforeAutospacing="0" w:after="0" w:afterAutospacing="0"/>
        <w:textAlignment w:val="baseline"/>
        <w:rPr>
          <w:rFonts w:ascii="Calibri" w:hAnsi="Calibri" w:cs="Calibri"/>
          <w:b/>
          <w:bCs/>
          <w:sz w:val="22"/>
          <w:szCs w:val="22"/>
        </w:rPr>
      </w:pPr>
      <w:r w:rsidRPr="00B840DC">
        <w:rPr>
          <w:rFonts w:ascii="Calibri" w:hAnsi="Calibri" w:cs="Calibri"/>
          <w:b/>
          <w:bCs/>
          <w:sz w:val="22"/>
          <w:szCs w:val="22"/>
        </w:rPr>
        <w:t>Security</w:t>
      </w:r>
    </w:p>
    <w:p w14:paraId="19656DFB" w14:textId="77777777" w:rsidR="00841EBD" w:rsidRPr="00DE540B" w:rsidRDefault="00841EBD" w:rsidP="00841EBD">
      <w:pPr>
        <w:pStyle w:val="paragraph"/>
        <w:numPr>
          <w:ilvl w:val="0"/>
          <w:numId w:val="6"/>
        </w:numPr>
        <w:spacing w:before="0" w:beforeAutospacing="0" w:after="0" w:afterAutospacing="0"/>
        <w:textAlignment w:val="baseline"/>
        <w:rPr>
          <w:rFonts w:ascii="Calibri" w:hAnsi="Calibri" w:cs="Calibri"/>
          <w:sz w:val="22"/>
          <w:szCs w:val="22"/>
        </w:rPr>
      </w:pPr>
      <w:r w:rsidRPr="009D740F">
        <w:rPr>
          <w:rStyle w:val="normaltextrun"/>
          <w:rFonts w:ascii="Calibri" w:hAnsi="Calibri" w:cs="Calibri"/>
          <w:sz w:val="22"/>
          <w:szCs w:val="22"/>
        </w:rPr>
        <w:t xml:space="preserve">JCK building hours are Monday-Friday 7:00am-7:00pm. Events outside of the hours of JCK require </w:t>
      </w:r>
      <w:hyperlink r:id="rId11" w:tgtFrame="_blank" w:history="1">
        <w:r w:rsidRPr="009D740F">
          <w:rPr>
            <w:rStyle w:val="normaltextrun"/>
            <w:rFonts w:ascii="Calibri" w:hAnsi="Calibri" w:cs="Calibri"/>
            <w:color w:val="0000FF"/>
            <w:sz w:val="22"/>
            <w:szCs w:val="22"/>
            <w:u w:val="single"/>
          </w:rPr>
          <w:t>event security</w:t>
        </w:r>
      </w:hyperlink>
      <w:r w:rsidRPr="009D740F">
        <w:rPr>
          <w:rStyle w:val="normaltextrun"/>
          <w:rFonts w:ascii="Calibri" w:hAnsi="Calibri" w:cs="Calibri"/>
          <w:sz w:val="22"/>
          <w:szCs w:val="22"/>
        </w:rPr>
        <w:t xml:space="preserve"> and will be considered on a case-by-case basis and are subject to the approval of the Director, LBJ Student Center and the designated building proctor for JCK. The sponsoring organization will be responsible for all expenses related to event security in addition to special opening / extended building hours fees.</w:t>
      </w:r>
      <w:r w:rsidRPr="00DE540B">
        <w:rPr>
          <w:rFonts w:ascii="Calibri" w:hAnsi="Calibri" w:cs="Calibri"/>
          <w:b/>
          <w:bCs/>
        </w:rPr>
        <w:br w:type="page"/>
      </w:r>
    </w:p>
    <w:p w14:paraId="26F0176F" w14:textId="77777777" w:rsidR="00AD4F1D" w:rsidRPr="00662EC7" w:rsidRDefault="00AD4F1D" w:rsidP="00AD4F1D">
      <w:pPr>
        <w:spacing w:after="0"/>
        <w:rPr>
          <w:rFonts w:ascii="Calibri" w:hAnsi="Calibri" w:cs="Calibri"/>
          <w:b/>
          <w:bCs/>
          <w:sz w:val="28"/>
          <w:szCs w:val="28"/>
        </w:rPr>
      </w:pPr>
      <w:r w:rsidRPr="00662EC7">
        <w:rPr>
          <w:rFonts w:ascii="Calibri" w:hAnsi="Calibri" w:cs="Calibri"/>
          <w:b/>
          <w:bCs/>
          <w:sz w:val="28"/>
          <w:szCs w:val="28"/>
        </w:rPr>
        <w:lastRenderedPageBreak/>
        <w:t>Appendix C: LBJ Student Center and JCK 11</w:t>
      </w:r>
      <w:r w:rsidRPr="00662EC7">
        <w:rPr>
          <w:rFonts w:ascii="Calibri" w:hAnsi="Calibri" w:cs="Calibri"/>
          <w:b/>
          <w:bCs/>
          <w:sz w:val="28"/>
          <w:szCs w:val="28"/>
          <w:vertAlign w:val="superscript"/>
        </w:rPr>
        <w:t>th</w:t>
      </w:r>
      <w:r w:rsidRPr="00662EC7">
        <w:rPr>
          <w:rFonts w:ascii="Calibri" w:hAnsi="Calibri" w:cs="Calibri"/>
          <w:b/>
          <w:bCs/>
          <w:sz w:val="28"/>
          <w:szCs w:val="28"/>
        </w:rPr>
        <w:t xml:space="preserve"> Floor Food and Beverage Guidelines </w:t>
      </w:r>
    </w:p>
    <w:p w14:paraId="63BFBC69" w14:textId="77777777" w:rsidR="00AD4F1D" w:rsidRPr="00662EC7" w:rsidRDefault="00AD4F1D" w:rsidP="00AD4F1D">
      <w:pPr>
        <w:spacing w:after="0" w:line="240" w:lineRule="auto"/>
        <w:outlineLvl w:val="2"/>
        <w:rPr>
          <w:rFonts w:ascii="Calibri" w:hAnsi="Calibri" w:cs="Calibri"/>
          <w:b/>
          <w:bCs/>
        </w:rPr>
      </w:pPr>
    </w:p>
    <w:p w14:paraId="4DAC0619" w14:textId="77777777" w:rsidR="00AD4F1D" w:rsidRPr="00815AC7" w:rsidRDefault="00AD4F1D" w:rsidP="00AD4F1D">
      <w:pPr>
        <w:spacing w:after="0" w:line="240" w:lineRule="auto"/>
        <w:ind w:left="-2"/>
        <w:outlineLvl w:val="2"/>
        <w:rPr>
          <w:rFonts w:ascii="Calibri" w:hAnsi="Calibri" w:cs="Calibri"/>
          <w:b/>
          <w:bCs/>
        </w:rPr>
      </w:pPr>
      <w:r w:rsidRPr="00662EC7">
        <w:rPr>
          <w:rFonts w:ascii="Calibri" w:hAnsi="Calibri" w:cs="Calibri"/>
          <w:b/>
          <w:bCs/>
        </w:rPr>
        <w:t>Catering</w:t>
      </w:r>
    </w:p>
    <w:p w14:paraId="5B72D3E2" w14:textId="77777777" w:rsidR="00AD4F1D" w:rsidRPr="00662EC7" w:rsidRDefault="00AD4F1D" w:rsidP="00AD4F1D">
      <w:pPr>
        <w:spacing w:after="0" w:line="240" w:lineRule="auto"/>
        <w:ind w:left="-2"/>
        <w:outlineLvl w:val="2"/>
        <w:rPr>
          <w:rFonts w:ascii="Calibri" w:hAnsi="Calibri" w:cs="Calibri"/>
        </w:rPr>
      </w:pPr>
      <w:r w:rsidRPr="00662EC7">
        <w:rPr>
          <w:rFonts w:ascii="Calibri" w:hAnsi="Calibri" w:cs="Calibri"/>
        </w:rPr>
        <w:t xml:space="preserve">In accordance with </w:t>
      </w:r>
      <w:hyperlink r:id="rId12" w:anchor="section.01.04" w:history="1">
        <w:r>
          <w:rPr>
            <w:rStyle w:val="Hyperlink"/>
            <w:rFonts w:ascii="Calibri" w:hAnsi="Calibri" w:cs="Calibri"/>
          </w:rPr>
          <w:t>UPPS No. 05.03.02 Catered and External Food Vendors Policy</w:t>
        </w:r>
      </w:hyperlink>
      <w:r w:rsidRPr="00662EC7">
        <w:rPr>
          <w:rFonts w:ascii="Calibri" w:hAnsi="Calibri" w:cs="Calibri"/>
        </w:rPr>
        <w:t>, all events where food is served within the LBJ Student Center and JCK 11</w:t>
      </w:r>
      <w:r w:rsidRPr="00662EC7">
        <w:rPr>
          <w:rFonts w:ascii="Calibri" w:hAnsi="Calibri" w:cs="Calibri"/>
          <w:vertAlign w:val="superscript"/>
        </w:rPr>
        <w:t>th</w:t>
      </w:r>
      <w:r w:rsidRPr="00662EC7">
        <w:rPr>
          <w:rFonts w:ascii="Calibri" w:hAnsi="Calibri" w:cs="Calibri"/>
        </w:rPr>
        <w:t xml:space="preserve"> </w:t>
      </w:r>
      <w:r>
        <w:rPr>
          <w:rFonts w:ascii="Calibri" w:hAnsi="Calibri" w:cs="Calibri"/>
        </w:rPr>
        <w:t xml:space="preserve">Floor </w:t>
      </w:r>
      <w:r w:rsidRPr="00662EC7">
        <w:rPr>
          <w:rFonts w:ascii="Calibri" w:hAnsi="Calibri" w:cs="Calibri"/>
        </w:rPr>
        <w:t>are required to use Chartwells, the approved, exclusive caterer.</w:t>
      </w:r>
    </w:p>
    <w:p w14:paraId="5F376708" w14:textId="77777777" w:rsidR="00AD4F1D" w:rsidRDefault="00AD4F1D" w:rsidP="00AD4F1D">
      <w:pPr>
        <w:spacing w:after="0" w:line="240" w:lineRule="auto"/>
        <w:ind w:left="-2"/>
        <w:outlineLvl w:val="2"/>
        <w:rPr>
          <w:rFonts w:ascii="Calibri" w:hAnsi="Calibri" w:cs="Calibri"/>
        </w:rPr>
      </w:pPr>
    </w:p>
    <w:p w14:paraId="6B788741" w14:textId="77777777" w:rsidR="00AD4F1D" w:rsidRDefault="00AD4F1D" w:rsidP="00AD4F1D">
      <w:pPr>
        <w:spacing w:after="0" w:line="240" w:lineRule="auto"/>
        <w:ind w:left="-2"/>
        <w:outlineLvl w:val="2"/>
        <w:rPr>
          <w:rFonts w:ascii="Calibri" w:hAnsi="Calibri" w:cs="Calibri"/>
        </w:rPr>
      </w:pPr>
      <w:r>
        <w:rPr>
          <w:rFonts w:ascii="Calibri" w:hAnsi="Calibri" w:cs="Calibri"/>
        </w:rPr>
        <w:t>Coca Cola is the exclusive beverage provider for Texas State University and all events where beverages are served within the LBJ Student Center and JCK 11</w:t>
      </w:r>
      <w:r w:rsidRPr="0046140B">
        <w:rPr>
          <w:rFonts w:ascii="Calibri" w:hAnsi="Calibri" w:cs="Calibri"/>
          <w:vertAlign w:val="superscript"/>
        </w:rPr>
        <w:t>th</w:t>
      </w:r>
      <w:r>
        <w:rPr>
          <w:rFonts w:ascii="Calibri" w:hAnsi="Calibri" w:cs="Calibri"/>
        </w:rPr>
        <w:t xml:space="preserve"> Floor are required to use Coca Cola products; this includes bottled water. Registered Student Organizations may request Coca Cola products through the </w:t>
      </w:r>
      <w:hyperlink r:id="rId13" w:history="1">
        <w:r w:rsidRPr="00913476">
          <w:rPr>
            <w:rStyle w:val="Hyperlink"/>
            <w:rFonts w:ascii="Calibri" w:hAnsi="Calibri" w:cs="Calibri"/>
          </w:rPr>
          <w:t>Coke Product Request Form</w:t>
        </w:r>
      </w:hyperlink>
      <w:r>
        <w:rPr>
          <w:rFonts w:ascii="Calibri" w:hAnsi="Calibri" w:cs="Calibri"/>
        </w:rPr>
        <w:t>.</w:t>
      </w:r>
    </w:p>
    <w:p w14:paraId="09E9B14B" w14:textId="77777777" w:rsidR="00AD4F1D" w:rsidRDefault="00AD4F1D" w:rsidP="00AD4F1D">
      <w:pPr>
        <w:spacing w:after="0" w:line="240" w:lineRule="auto"/>
        <w:ind w:left="-2"/>
        <w:outlineLvl w:val="2"/>
        <w:rPr>
          <w:rFonts w:ascii="Calibri" w:hAnsi="Calibri" w:cs="Calibri"/>
        </w:rPr>
      </w:pPr>
    </w:p>
    <w:p w14:paraId="65433447" w14:textId="77777777" w:rsidR="00AD4F1D" w:rsidRPr="00662EC7" w:rsidRDefault="00AD4F1D" w:rsidP="00AD4F1D">
      <w:pPr>
        <w:spacing w:after="0" w:line="240" w:lineRule="auto"/>
        <w:outlineLvl w:val="2"/>
        <w:rPr>
          <w:rFonts w:ascii="Calibri" w:hAnsi="Calibri" w:cs="Calibri"/>
        </w:rPr>
      </w:pPr>
      <w:r>
        <w:rPr>
          <w:rFonts w:ascii="Calibri" w:hAnsi="Calibri" w:cs="Calibri"/>
        </w:rPr>
        <w:t xml:space="preserve">No exemptions will be granted based on group size for events held in reservable or public spaces within the LBJ Student Center. Tenants of the LBJ Student Center holding small </w:t>
      </w:r>
      <w:r w:rsidRPr="00662EC7">
        <w:rPr>
          <w:rFonts w:ascii="Calibri" w:hAnsi="Calibri" w:cs="Calibri"/>
        </w:rPr>
        <w:t xml:space="preserve">departmental </w:t>
      </w:r>
      <w:r>
        <w:rPr>
          <w:rFonts w:ascii="Calibri" w:hAnsi="Calibri" w:cs="Calibri"/>
        </w:rPr>
        <w:t>events (fewer than 20 participants) that serve food to university employees within their office space are exempt from the catering policy.</w:t>
      </w:r>
      <w:r w:rsidRPr="00662EC7">
        <w:rPr>
          <w:rFonts w:ascii="Calibri" w:hAnsi="Calibri" w:cs="Calibri"/>
        </w:rPr>
        <w:t xml:space="preserve"> </w:t>
      </w:r>
    </w:p>
    <w:p w14:paraId="5E39842C" w14:textId="77777777" w:rsidR="00AD4F1D" w:rsidRPr="00662EC7" w:rsidRDefault="00AD4F1D" w:rsidP="00AD4F1D">
      <w:pPr>
        <w:spacing w:after="0" w:line="240" w:lineRule="auto"/>
        <w:outlineLvl w:val="2"/>
        <w:rPr>
          <w:rFonts w:ascii="Calibri" w:hAnsi="Calibri" w:cs="Calibri"/>
        </w:rPr>
      </w:pPr>
    </w:p>
    <w:p w14:paraId="5F9079E7" w14:textId="77777777" w:rsidR="00AD4F1D" w:rsidRPr="00662EC7" w:rsidRDefault="00AD4F1D" w:rsidP="00AD4F1D">
      <w:pPr>
        <w:spacing w:after="0" w:line="240" w:lineRule="auto"/>
        <w:ind w:left="-2"/>
        <w:outlineLvl w:val="2"/>
        <w:rPr>
          <w:rFonts w:ascii="Calibri" w:hAnsi="Calibri" w:cs="Calibri"/>
        </w:rPr>
      </w:pPr>
      <w:r w:rsidRPr="00662EC7">
        <w:rPr>
          <w:rFonts w:ascii="Calibri" w:hAnsi="Calibri" w:cs="Calibri"/>
        </w:rPr>
        <w:t xml:space="preserve">Contact Event Services (512-245-2264 or lbjscreservations@txstate.edu) with any questions regarding food/beverage options. </w:t>
      </w:r>
    </w:p>
    <w:p w14:paraId="44A17EAA" w14:textId="77777777" w:rsidR="00AD4F1D" w:rsidRPr="00662EC7" w:rsidRDefault="00AD4F1D" w:rsidP="00AD4F1D">
      <w:pPr>
        <w:spacing w:after="0" w:line="240" w:lineRule="auto"/>
        <w:ind w:left="-2"/>
        <w:outlineLvl w:val="2"/>
        <w:rPr>
          <w:rFonts w:ascii="Calibri" w:hAnsi="Calibri" w:cs="Calibri"/>
        </w:rPr>
      </w:pPr>
    </w:p>
    <w:p w14:paraId="0285213E" w14:textId="77777777" w:rsidR="00AD4F1D" w:rsidRPr="00662EC7" w:rsidRDefault="00AD4F1D" w:rsidP="00AD4F1D">
      <w:pPr>
        <w:spacing w:after="0" w:line="240" w:lineRule="auto"/>
        <w:ind w:left="-2"/>
        <w:outlineLvl w:val="2"/>
        <w:rPr>
          <w:rFonts w:ascii="Calibri" w:hAnsi="Calibri" w:cs="Calibri"/>
          <w:b/>
          <w:bCs/>
        </w:rPr>
      </w:pPr>
      <w:r w:rsidRPr="00662EC7">
        <w:rPr>
          <w:rFonts w:ascii="Calibri" w:hAnsi="Calibri" w:cs="Calibri"/>
          <w:b/>
          <w:bCs/>
        </w:rPr>
        <w:t xml:space="preserve">Alcoholic Beverages </w:t>
      </w:r>
    </w:p>
    <w:p w14:paraId="48590710" w14:textId="77777777" w:rsidR="00AD4F1D" w:rsidRPr="00662EC7" w:rsidRDefault="00AD4F1D" w:rsidP="00AD4F1D">
      <w:pPr>
        <w:spacing w:after="0" w:line="240" w:lineRule="auto"/>
        <w:ind w:left="-2"/>
        <w:outlineLvl w:val="2"/>
        <w:rPr>
          <w:rFonts w:ascii="Calibri" w:hAnsi="Calibri" w:cs="Calibri"/>
        </w:rPr>
      </w:pPr>
      <w:r w:rsidRPr="00662EC7">
        <w:rPr>
          <w:rFonts w:ascii="Calibri" w:hAnsi="Calibri" w:cs="Calibri"/>
        </w:rPr>
        <w:t>Chartwells is the only caterer permitted to serve alcohol in the LBJ Student Center</w:t>
      </w:r>
      <w:r>
        <w:rPr>
          <w:rFonts w:ascii="Calibri" w:hAnsi="Calibri" w:cs="Calibri"/>
        </w:rPr>
        <w:t xml:space="preserve"> and JCK 11</w:t>
      </w:r>
      <w:r w:rsidRPr="004435CE">
        <w:rPr>
          <w:rFonts w:ascii="Calibri" w:hAnsi="Calibri" w:cs="Calibri"/>
          <w:vertAlign w:val="superscript"/>
        </w:rPr>
        <w:t>th</w:t>
      </w:r>
      <w:r>
        <w:rPr>
          <w:rFonts w:ascii="Calibri" w:hAnsi="Calibri" w:cs="Calibri"/>
        </w:rPr>
        <w:t xml:space="preserve"> Floor</w:t>
      </w:r>
      <w:r w:rsidRPr="00662EC7">
        <w:rPr>
          <w:rFonts w:ascii="Calibri" w:hAnsi="Calibri" w:cs="Calibri"/>
        </w:rPr>
        <w:t xml:space="preserve"> (</w:t>
      </w:r>
      <w:hyperlink r:id="rId14" w:history="1">
        <w:r w:rsidRPr="00662EC7">
          <w:rPr>
            <w:rStyle w:val="Hyperlink"/>
            <w:rFonts w:ascii="Calibri" w:hAnsi="Calibri" w:cs="Calibri"/>
          </w:rPr>
          <w:t>see UPPS No. 03.01.18 Purchase of Alcohol</w:t>
        </w:r>
      </w:hyperlink>
      <w:r w:rsidRPr="00662EC7">
        <w:rPr>
          <w:rFonts w:ascii="Calibri" w:hAnsi="Calibri" w:cs="Calibri"/>
        </w:rPr>
        <w:t xml:space="preserve">.) </w:t>
      </w:r>
    </w:p>
    <w:p w14:paraId="1A70CBDB" w14:textId="77777777" w:rsidR="00AD4F1D" w:rsidRPr="00662EC7" w:rsidRDefault="00AD4F1D" w:rsidP="00AD4F1D">
      <w:pPr>
        <w:spacing w:after="0" w:line="240" w:lineRule="auto"/>
        <w:ind w:left="-2"/>
        <w:outlineLvl w:val="2"/>
        <w:rPr>
          <w:rFonts w:ascii="Calibri" w:hAnsi="Calibri" w:cs="Calibri"/>
        </w:rPr>
      </w:pPr>
    </w:p>
    <w:p w14:paraId="74494F45" w14:textId="77777777" w:rsidR="00AD4F1D" w:rsidRPr="00662EC7" w:rsidRDefault="00AD4F1D" w:rsidP="00AD4F1D">
      <w:pPr>
        <w:spacing w:after="0" w:line="240" w:lineRule="auto"/>
        <w:ind w:left="-2"/>
        <w:outlineLvl w:val="2"/>
        <w:rPr>
          <w:rFonts w:ascii="Calibri" w:hAnsi="Calibri" w:cs="Calibri"/>
        </w:rPr>
      </w:pPr>
      <w:r w:rsidRPr="00662EC7">
        <w:rPr>
          <w:rFonts w:ascii="Calibri" w:hAnsi="Calibri" w:cs="Calibri"/>
        </w:rPr>
        <w:t xml:space="preserve">Prior approval must be granted and the approved </w:t>
      </w:r>
      <w:hyperlink r:id="rId15" w:history="1">
        <w:r w:rsidRPr="00662EC7">
          <w:rPr>
            <w:rStyle w:val="Hyperlink"/>
            <w:rFonts w:ascii="Calibri" w:hAnsi="Calibri" w:cs="Calibri"/>
          </w:rPr>
          <w:t>Alcoholic Beverage Activity Form</w:t>
        </w:r>
      </w:hyperlink>
      <w:r w:rsidRPr="00662EC7">
        <w:rPr>
          <w:rFonts w:ascii="Calibri" w:hAnsi="Calibri" w:cs="Calibri"/>
        </w:rPr>
        <w:t xml:space="preserve"> must be submitted to </w:t>
      </w:r>
      <w:r>
        <w:rPr>
          <w:rFonts w:ascii="Calibri" w:hAnsi="Calibri" w:cs="Calibri"/>
        </w:rPr>
        <w:t>Event</w:t>
      </w:r>
      <w:r w:rsidRPr="00662EC7">
        <w:rPr>
          <w:rFonts w:ascii="Calibri" w:hAnsi="Calibri" w:cs="Calibri"/>
        </w:rPr>
        <w:t xml:space="preserve"> Services at least 5 business days prior to event date. </w:t>
      </w:r>
    </w:p>
    <w:p w14:paraId="3B730B8B" w14:textId="77777777" w:rsidR="00AD4F1D" w:rsidRPr="00662EC7" w:rsidRDefault="00AD4F1D" w:rsidP="00AD4F1D">
      <w:pPr>
        <w:spacing w:after="0" w:line="240" w:lineRule="auto"/>
        <w:ind w:left="-2"/>
        <w:outlineLvl w:val="2"/>
        <w:rPr>
          <w:rFonts w:ascii="Calibri" w:hAnsi="Calibri" w:cs="Calibri"/>
        </w:rPr>
      </w:pPr>
    </w:p>
    <w:p w14:paraId="478EA88A" w14:textId="77777777" w:rsidR="00AD4F1D" w:rsidRPr="00662EC7" w:rsidRDefault="00AD4F1D" w:rsidP="00AD4F1D">
      <w:pPr>
        <w:spacing w:after="0" w:line="240" w:lineRule="auto"/>
        <w:ind w:left="-2"/>
        <w:outlineLvl w:val="2"/>
        <w:rPr>
          <w:rFonts w:ascii="Calibri" w:hAnsi="Calibri" w:cs="Calibri"/>
          <w:b/>
          <w:bCs/>
        </w:rPr>
      </w:pPr>
      <w:r w:rsidRPr="00662EC7">
        <w:rPr>
          <w:rFonts w:ascii="Calibri" w:hAnsi="Calibri" w:cs="Calibri"/>
          <w:b/>
          <w:bCs/>
        </w:rPr>
        <w:t>Exe</w:t>
      </w:r>
      <w:r>
        <w:rPr>
          <w:rFonts w:ascii="Calibri" w:hAnsi="Calibri" w:cs="Calibri"/>
          <w:b/>
          <w:bCs/>
        </w:rPr>
        <w:t>mptions</w:t>
      </w:r>
      <w:r w:rsidRPr="00662EC7">
        <w:rPr>
          <w:rFonts w:ascii="Calibri" w:hAnsi="Calibri" w:cs="Calibri"/>
          <w:b/>
          <w:bCs/>
        </w:rPr>
        <w:t xml:space="preserve"> for University Departments and/or Registered Student Organizations</w:t>
      </w:r>
    </w:p>
    <w:p w14:paraId="46E49631" w14:textId="77777777" w:rsidR="00AD4F1D" w:rsidRDefault="00AD4F1D" w:rsidP="00AD4F1D">
      <w:pPr>
        <w:spacing w:after="0" w:line="240" w:lineRule="auto"/>
        <w:ind w:left="-2"/>
        <w:outlineLvl w:val="2"/>
        <w:rPr>
          <w:rFonts w:ascii="Calibri" w:hAnsi="Calibri" w:cs="Calibri"/>
        </w:rPr>
      </w:pPr>
      <w:r w:rsidRPr="00662EC7">
        <w:rPr>
          <w:rFonts w:ascii="Calibri" w:hAnsi="Calibri" w:cs="Calibri"/>
        </w:rPr>
        <w:t>All food and beverages must be provided by Chartwells for</w:t>
      </w:r>
      <w:r>
        <w:rPr>
          <w:rFonts w:ascii="Calibri" w:hAnsi="Calibri" w:cs="Calibri"/>
        </w:rPr>
        <w:t xml:space="preserve"> any</w:t>
      </w:r>
      <w:r w:rsidRPr="00662EC7">
        <w:rPr>
          <w:rFonts w:ascii="Calibri" w:hAnsi="Calibri" w:cs="Calibri"/>
        </w:rPr>
        <w:t xml:space="preserve"> Non-University Sponsored Events </w:t>
      </w:r>
      <w:r>
        <w:rPr>
          <w:rFonts w:ascii="Calibri" w:hAnsi="Calibri" w:cs="Calibri"/>
        </w:rPr>
        <w:t>or</w:t>
      </w:r>
      <w:r w:rsidRPr="00662EC7">
        <w:rPr>
          <w:rFonts w:ascii="Calibri" w:hAnsi="Calibri" w:cs="Calibri"/>
        </w:rPr>
        <w:t xml:space="preserve"> External Groups. </w:t>
      </w:r>
    </w:p>
    <w:p w14:paraId="4A62AA65" w14:textId="77777777" w:rsidR="00AD4F1D" w:rsidRPr="00662EC7" w:rsidRDefault="00AD4F1D" w:rsidP="00AD4F1D">
      <w:pPr>
        <w:spacing w:after="0" w:line="240" w:lineRule="auto"/>
        <w:outlineLvl w:val="2"/>
        <w:rPr>
          <w:rFonts w:ascii="Calibri" w:hAnsi="Calibri" w:cs="Calibri"/>
        </w:rPr>
      </w:pPr>
    </w:p>
    <w:p w14:paraId="462FC14D" w14:textId="77777777" w:rsidR="00AD4F1D" w:rsidRPr="00662EC7" w:rsidRDefault="00AD4F1D" w:rsidP="00AD4F1D">
      <w:pPr>
        <w:spacing w:after="0" w:line="240" w:lineRule="auto"/>
        <w:ind w:left="-2"/>
        <w:outlineLvl w:val="2"/>
        <w:rPr>
          <w:rFonts w:ascii="Calibri" w:hAnsi="Calibri" w:cs="Calibri"/>
        </w:rPr>
      </w:pPr>
      <w:r w:rsidRPr="00662EC7">
        <w:rPr>
          <w:rFonts w:ascii="Calibri" w:hAnsi="Calibri" w:cs="Calibri"/>
        </w:rPr>
        <w:t>University Departments and Registered Student Organizations may apply for exemptions to this policy for the following:</w:t>
      </w:r>
    </w:p>
    <w:p w14:paraId="6D36B474" w14:textId="77777777" w:rsidR="00AD4F1D" w:rsidRPr="00662EC7" w:rsidRDefault="00AD4F1D" w:rsidP="0025015A">
      <w:pPr>
        <w:spacing w:after="0" w:line="240" w:lineRule="auto"/>
        <w:outlineLvl w:val="2"/>
        <w:rPr>
          <w:rFonts w:ascii="Calibri" w:hAnsi="Calibri" w:cs="Calibri"/>
          <w:b/>
          <w:bCs/>
        </w:rPr>
      </w:pPr>
    </w:p>
    <w:p w14:paraId="66B5C451" w14:textId="77777777" w:rsidR="00AD4F1D" w:rsidRPr="00662EC7" w:rsidRDefault="00AD4F1D" w:rsidP="00AD4F1D">
      <w:pPr>
        <w:spacing w:after="0" w:line="240" w:lineRule="auto"/>
        <w:ind w:left="720"/>
        <w:outlineLvl w:val="2"/>
        <w:rPr>
          <w:rFonts w:ascii="Calibri" w:hAnsi="Calibri" w:cs="Calibri"/>
          <w:b/>
          <w:bCs/>
        </w:rPr>
      </w:pPr>
      <w:r w:rsidRPr="00662EC7">
        <w:rPr>
          <w:rFonts w:ascii="Calibri" w:hAnsi="Calibri" w:cs="Calibri"/>
          <w:b/>
          <w:bCs/>
        </w:rPr>
        <w:t>Special Menu Item</w:t>
      </w:r>
    </w:p>
    <w:p w14:paraId="66395321" w14:textId="77777777" w:rsidR="00AD4F1D" w:rsidRDefault="00AD4F1D" w:rsidP="00AD4F1D">
      <w:pPr>
        <w:spacing w:after="0" w:line="240" w:lineRule="auto"/>
        <w:ind w:left="720"/>
        <w:outlineLvl w:val="2"/>
        <w:rPr>
          <w:rFonts w:ascii="Calibri" w:hAnsi="Calibri" w:cs="Calibri"/>
        </w:rPr>
      </w:pPr>
      <w:r w:rsidRPr="00662EC7">
        <w:rPr>
          <w:rFonts w:ascii="Calibri" w:hAnsi="Calibri" w:cs="Calibri"/>
        </w:rPr>
        <w:t xml:space="preserve">Special menu items that cannot be provided by Chartwells. Requests should only be </w:t>
      </w:r>
      <w:r>
        <w:rPr>
          <w:rFonts w:ascii="Calibri" w:hAnsi="Calibri" w:cs="Calibri"/>
        </w:rPr>
        <w:t xml:space="preserve">submitted </w:t>
      </w:r>
      <w:r w:rsidRPr="00662EC7">
        <w:rPr>
          <w:rFonts w:ascii="Calibri" w:hAnsi="Calibri" w:cs="Calibri"/>
        </w:rPr>
        <w:t>after meeting with Chartwells.</w:t>
      </w:r>
      <w:r>
        <w:rPr>
          <w:rFonts w:ascii="Calibri" w:hAnsi="Calibri" w:cs="Calibri"/>
        </w:rPr>
        <w:t xml:space="preserve"> </w:t>
      </w:r>
    </w:p>
    <w:p w14:paraId="403714EC" w14:textId="77777777" w:rsidR="00AD4F1D" w:rsidRDefault="00AD4F1D" w:rsidP="00AD4F1D">
      <w:pPr>
        <w:spacing w:after="0" w:line="240" w:lineRule="auto"/>
        <w:ind w:left="720"/>
        <w:outlineLvl w:val="2"/>
        <w:rPr>
          <w:rFonts w:ascii="Calibri" w:hAnsi="Calibri" w:cs="Calibri"/>
        </w:rPr>
      </w:pPr>
    </w:p>
    <w:p w14:paraId="1C2A65D9" w14:textId="77777777" w:rsidR="00AD4F1D" w:rsidRPr="00662EC7" w:rsidRDefault="00AD4F1D" w:rsidP="00AD4F1D">
      <w:pPr>
        <w:spacing w:after="0" w:line="240" w:lineRule="auto"/>
        <w:ind w:left="720"/>
        <w:outlineLvl w:val="2"/>
        <w:rPr>
          <w:rFonts w:ascii="Calibri" w:hAnsi="Calibri" w:cs="Calibri"/>
        </w:rPr>
      </w:pPr>
      <w:r>
        <w:rPr>
          <w:rFonts w:ascii="Calibri" w:hAnsi="Calibri" w:cs="Calibri"/>
        </w:rPr>
        <w:t xml:space="preserve">Pizza and BBQ are currently considered exempted special menu items. </w:t>
      </w:r>
      <w:r w:rsidRPr="00662EC7">
        <w:rPr>
          <w:rFonts w:ascii="Calibri" w:hAnsi="Calibri" w:cs="Calibri"/>
        </w:rPr>
        <w:t>All food</w:t>
      </w:r>
      <w:r>
        <w:rPr>
          <w:rFonts w:ascii="Calibri" w:hAnsi="Calibri" w:cs="Calibri"/>
        </w:rPr>
        <w:t xml:space="preserve"> </w:t>
      </w:r>
      <w:r w:rsidRPr="00662EC7">
        <w:rPr>
          <w:rFonts w:ascii="Calibri" w:hAnsi="Calibri" w:cs="Calibri"/>
        </w:rPr>
        <w:t>must come from an approved vendo</w:t>
      </w:r>
      <w:r>
        <w:rPr>
          <w:rFonts w:ascii="Calibri" w:hAnsi="Calibri" w:cs="Calibri"/>
        </w:rPr>
        <w:t>r and an exemption form must be submitted and approved for each event. Ballrooms are excluded from this exception.</w:t>
      </w:r>
    </w:p>
    <w:p w14:paraId="2191ED95" w14:textId="77777777" w:rsidR="00AD4F1D" w:rsidRDefault="00AD4F1D" w:rsidP="00AD4F1D">
      <w:pPr>
        <w:spacing w:after="0" w:line="240" w:lineRule="auto"/>
        <w:outlineLvl w:val="2"/>
        <w:rPr>
          <w:rFonts w:ascii="Calibri" w:hAnsi="Calibri" w:cs="Calibri"/>
          <w:b/>
          <w:bCs/>
        </w:rPr>
      </w:pPr>
    </w:p>
    <w:p w14:paraId="765425FF" w14:textId="77777777" w:rsidR="00AD4F1D" w:rsidRPr="00662EC7" w:rsidRDefault="00AD4F1D" w:rsidP="00AD4F1D">
      <w:pPr>
        <w:spacing w:after="0" w:line="240" w:lineRule="auto"/>
        <w:ind w:left="718"/>
        <w:outlineLvl w:val="2"/>
        <w:rPr>
          <w:rFonts w:ascii="Calibri" w:hAnsi="Calibri" w:cs="Calibri"/>
          <w:b/>
          <w:bCs/>
        </w:rPr>
      </w:pPr>
      <w:r>
        <w:rPr>
          <w:rFonts w:ascii="Calibri" w:hAnsi="Calibri" w:cs="Calibri"/>
          <w:b/>
          <w:bCs/>
        </w:rPr>
        <w:t>Candy, Factory Sealed, Pre-Packaged Food or Beverages</w:t>
      </w:r>
    </w:p>
    <w:p w14:paraId="38675DDA" w14:textId="6C470CED" w:rsidR="00AD4F1D" w:rsidRDefault="00AD4F1D" w:rsidP="0025015A">
      <w:pPr>
        <w:spacing w:after="0" w:line="240" w:lineRule="auto"/>
        <w:ind w:left="718" w:firstLine="2"/>
        <w:outlineLvl w:val="2"/>
        <w:rPr>
          <w:rFonts w:ascii="Calibri" w:hAnsi="Calibri" w:cs="Calibri"/>
        </w:rPr>
      </w:pPr>
      <w:r>
        <w:rPr>
          <w:rFonts w:ascii="Calibri" w:hAnsi="Calibri" w:cs="Calibri"/>
        </w:rPr>
        <w:t xml:space="preserve">Candy and pre-packaged food that is exempt from a </w:t>
      </w:r>
      <w:hyperlink r:id="rId16" w:history="1">
        <w:r w:rsidRPr="00CF482A">
          <w:rPr>
            <w:rStyle w:val="Hyperlink"/>
            <w:rFonts w:ascii="Calibri" w:hAnsi="Calibri" w:cs="Calibri"/>
          </w:rPr>
          <w:t>TFE Permit</w:t>
        </w:r>
      </w:hyperlink>
      <w:r>
        <w:rPr>
          <w:rFonts w:ascii="Calibri" w:hAnsi="Calibri" w:cs="Calibri"/>
        </w:rPr>
        <w:t xml:space="preserve"> may be used for distribution at tables during fairs, for use in green rooms, and for weekly Registered Student Organization meetings.</w:t>
      </w:r>
    </w:p>
    <w:p w14:paraId="5ABCE30B" w14:textId="77777777" w:rsidR="00AD4F1D" w:rsidRPr="00662EC7" w:rsidRDefault="00AD4F1D" w:rsidP="00AD4F1D">
      <w:pPr>
        <w:spacing w:after="0" w:line="240" w:lineRule="auto"/>
        <w:outlineLvl w:val="2"/>
        <w:rPr>
          <w:rFonts w:ascii="Calibri" w:hAnsi="Calibri" w:cs="Calibri"/>
        </w:rPr>
      </w:pPr>
    </w:p>
    <w:p w14:paraId="708844F7" w14:textId="77777777" w:rsidR="00AD4F1D" w:rsidRPr="00662EC7" w:rsidRDefault="00AD4F1D" w:rsidP="00AD4F1D">
      <w:pPr>
        <w:spacing w:after="0" w:line="240" w:lineRule="auto"/>
        <w:ind w:left="-2"/>
        <w:outlineLvl w:val="2"/>
        <w:rPr>
          <w:rFonts w:ascii="Calibri" w:hAnsi="Calibri" w:cs="Calibri"/>
          <w:b/>
          <w:bCs/>
        </w:rPr>
      </w:pPr>
      <w:r w:rsidRPr="00662EC7">
        <w:rPr>
          <w:rFonts w:ascii="Calibri" w:hAnsi="Calibri" w:cs="Calibri"/>
          <w:b/>
          <w:bCs/>
        </w:rPr>
        <w:t>Processes/Forms</w:t>
      </w:r>
    </w:p>
    <w:p w14:paraId="36CAB097" w14:textId="0C723C76" w:rsidR="00AD4F1D" w:rsidRDefault="00AD4F1D" w:rsidP="00AD4F1D">
      <w:pPr>
        <w:spacing w:after="0" w:line="240" w:lineRule="auto"/>
        <w:ind w:left="-2"/>
        <w:outlineLvl w:val="2"/>
      </w:pPr>
      <w:r w:rsidRPr="00662EC7">
        <w:rPr>
          <w:rFonts w:ascii="Calibri" w:hAnsi="Calibri" w:cs="Calibri"/>
        </w:rPr>
        <w:t>Departments and</w:t>
      </w:r>
      <w:r>
        <w:rPr>
          <w:rFonts w:ascii="Calibri" w:hAnsi="Calibri" w:cs="Calibri"/>
        </w:rPr>
        <w:t xml:space="preserve"> Registered</w:t>
      </w:r>
      <w:r w:rsidRPr="00662EC7">
        <w:rPr>
          <w:rFonts w:ascii="Calibri" w:hAnsi="Calibri" w:cs="Calibri"/>
        </w:rPr>
        <w:t xml:space="preserve"> Student Organizations</w:t>
      </w:r>
      <w:r>
        <w:rPr>
          <w:rFonts w:ascii="Calibri" w:hAnsi="Calibri" w:cs="Calibri"/>
        </w:rPr>
        <w:t xml:space="preserve"> requesting a food exemption must submit the </w:t>
      </w:r>
      <w:hyperlink r:id="rId17" w:history="1">
        <w:r w:rsidRPr="00936526">
          <w:rPr>
            <w:rStyle w:val="Hyperlink"/>
            <w:rFonts w:ascii="Calibri" w:hAnsi="Calibri" w:cs="Calibri"/>
          </w:rPr>
          <w:t>LBJSC Food Policy Exemption</w:t>
        </w:r>
      </w:hyperlink>
      <w:r w:rsidRPr="00936526">
        <w:rPr>
          <w:rFonts w:ascii="Calibri" w:hAnsi="Calibri" w:cs="Calibri"/>
        </w:rPr>
        <w:t xml:space="preserve"> Request</w:t>
      </w:r>
      <w:r>
        <w:t xml:space="preserve"> at least 10 business days before the event. Requests must be </w:t>
      </w:r>
      <w:r>
        <w:lastRenderedPageBreak/>
        <w:t>approved by both the Director, LBJ Student Center &amp; Event Services and the Catering Director, or their designees.</w:t>
      </w:r>
    </w:p>
    <w:p w14:paraId="18E56A3F" w14:textId="77777777" w:rsidR="00AD4F1D" w:rsidRDefault="00AD4F1D" w:rsidP="00AD4F1D">
      <w:pPr>
        <w:rPr>
          <w:rFonts w:ascii="Calibri" w:hAnsi="Calibri" w:cs="Calibri"/>
          <w:b/>
          <w:bCs/>
        </w:rPr>
      </w:pPr>
    </w:p>
    <w:p w14:paraId="40E2414A" w14:textId="4708B312" w:rsidR="00AD4F1D" w:rsidRPr="00316640" w:rsidRDefault="00AD4F1D" w:rsidP="00AD4F1D">
      <w:pPr>
        <w:rPr>
          <w:rFonts w:ascii="Calibri" w:hAnsi="Calibri" w:cs="Calibri"/>
          <w:b/>
          <w:bCs/>
        </w:rPr>
      </w:pPr>
      <w:r w:rsidRPr="00A56EFC">
        <w:rPr>
          <w:rFonts w:ascii="Calibri" w:hAnsi="Calibri" w:cs="Calibri"/>
          <w:b/>
          <w:bCs/>
        </w:rPr>
        <w:t>University Departments</w:t>
      </w:r>
      <w:r>
        <w:rPr>
          <w:rFonts w:ascii="Calibri" w:hAnsi="Calibri" w:cs="Calibri"/>
          <w:b/>
          <w:bCs/>
        </w:rPr>
        <w:t xml:space="preserve"> and Registered Student Organizations</w:t>
      </w:r>
      <w:r w:rsidRPr="00A56EFC">
        <w:rPr>
          <w:rFonts w:ascii="Calibri" w:hAnsi="Calibri" w:cs="Calibri"/>
          <w:b/>
          <w:bCs/>
        </w:rPr>
        <w:t xml:space="preserve"> not using the exclusive caterer must:</w:t>
      </w:r>
    </w:p>
    <w:p w14:paraId="42EF7FDC" w14:textId="77777777" w:rsidR="00AD4F1D" w:rsidRPr="00A56EFC" w:rsidRDefault="00AD4F1D" w:rsidP="00AD4F1D">
      <w:pPr>
        <w:numPr>
          <w:ilvl w:val="0"/>
          <w:numId w:val="11"/>
        </w:numPr>
        <w:rPr>
          <w:rFonts w:ascii="Calibri" w:hAnsi="Calibri" w:cs="Calibri"/>
        </w:rPr>
      </w:pPr>
      <w:r w:rsidRPr="00A56EFC">
        <w:rPr>
          <w:rFonts w:ascii="Calibri" w:hAnsi="Calibri" w:cs="Calibri"/>
        </w:rPr>
        <w:t xml:space="preserve">Have </w:t>
      </w:r>
      <w:r>
        <w:rPr>
          <w:rFonts w:ascii="Calibri" w:hAnsi="Calibri" w:cs="Calibri"/>
        </w:rPr>
        <w:t>an approved LBJSC Food Policy Exemption Form.</w:t>
      </w:r>
    </w:p>
    <w:p w14:paraId="7908FBCD" w14:textId="77777777" w:rsidR="00AD4F1D" w:rsidRPr="00A56EFC" w:rsidRDefault="00AD4F1D" w:rsidP="00AD4F1D">
      <w:pPr>
        <w:numPr>
          <w:ilvl w:val="0"/>
          <w:numId w:val="11"/>
        </w:numPr>
        <w:rPr>
          <w:rFonts w:ascii="Calibri" w:hAnsi="Calibri" w:cs="Calibri"/>
        </w:rPr>
      </w:pPr>
      <w:r w:rsidRPr="00A56EFC">
        <w:rPr>
          <w:rFonts w:ascii="Calibri" w:hAnsi="Calibri" w:cs="Calibri"/>
        </w:rPr>
        <w:t xml:space="preserve">Provide food that has been donated or purchased through an </w:t>
      </w:r>
      <w:hyperlink r:id="rId18" w:history="1">
        <w:r w:rsidRPr="00A56EFC">
          <w:rPr>
            <w:rStyle w:val="Hyperlink"/>
            <w:rFonts w:ascii="Calibri" w:hAnsi="Calibri" w:cs="Calibri"/>
          </w:rPr>
          <w:t>approved food vendor</w:t>
        </w:r>
      </w:hyperlink>
      <w:r>
        <w:rPr>
          <w:rFonts w:ascii="Calibri" w:hAnsi="Calibri" w:cs="Calibri"/>
        </w:rPr>
        <w:t xml:space="preserve">. </w:t>
      </w:r>
      <w:r w:rsidRPr="00A56EFC">
        <w:rPr>
          <w:rFonts w:ascii="Calibri" w:hAnsi="Calibri" w:cs="Calibri"/>
        </w:rPr>
        <w:t>No homemade food/beverages.</w:t>
      </w:r>
    </w:p>
    <w:p w14:paraId="68B0E25A" w14:textId="77777777" w:rsidR="00AD4F1D" w:rsidRPr="00A56EFC" w:rsidRDefault="00AD4F1D" w:rsidP="00AD4F1D">
      <w:pPr>
        <w:numPr>
          <w:ilvl w:val="0"/>
          <w:numId w:val="11"/>
        </w:numPr>
        <w:rPr>
          <w:rFonts w:ascii="Calibri" w:hAnsi="Calibri" w:cs="Calibri"/>
        </w:rPr>
      </w:pPr>
      <w:r w:rsidRPr="00A56EFC">
        <w:rPr>
          <w:rFonts w:ascii="Calibri" w:hAnsi="Calibri" w:cs="Calibri"/>
        </w:rPr>
        <w:t>Have food delivered to the loading dock or one of the building entrances and have group members take the items from the entrance to the assigned room. Vendors cannot bring the food into the building, set</w:t>
      </w:r>
      <w:r>
        <w:rPr>
          <w:rFonts w:ascii="Calibri" w:hAnsi="Calibri" w:cs="Calibri"/>
        </w:rPr>
        <w:t xml:space="preserve"> </w:t>
      </w:r>
      <w:r w:rsidRPr="00A56EFC">
        <w:rPr>
          <w:rFonts w:ascii="Calibri" w:hAnsi="Calibri" w:cs="Calibri"/>
        </w:rPr>
        <w:t>up, or serve the food.</w:t>
      </w:r>
    </w:p>
    <w:p w14:paraId="64E892B3" w14:textId="77777777" w:rsidR="00AD4F1D" w:rsidRPr="00A56EFC" w:rsidRDefault="00AD4F1D" w:rsidP="00AD4F1D">
      <w:pPr>
        <w:numPr>
          <w:ilvl w:val="0"/>
          <w:numId w:val="11"/>
        </w:numPr>
        <w:rPr>
          <w:rFonts w:ascii="Calibri" w:hAnsi="Calibri" w:cs="Calibri"/>
        </w:rPr>
      </w:pPr>
      <w:r w:rsidRPr="00A56EFC">
        <w:rPr>
          <w:rFonts w:ascii="Calibri" w:hAnsi="Calibri" w:cs="Calibri"/>
        </w:rPr>
        <w:t xml:space="preserve">The </w:t>
      </w:r>
      <w:r>
        <w:rPr>
          <w:rFonts w:ascii="Calibri" w:hAnsi="Calibri" w:cs="Calibri"/>
        </w:rPr>
        <w:t>University</w:t>
      </w:r>
      <w:r w:rsidRPr="00A56EFC">
        <w:rPr>
          <w:rFonts w:ascii="Calibri" w:hAnsi="Calibri" w:cs="Calibri"/>
        </w:rPr>
        <w:t xml:space="preserve"> Department</w:t>
      </w:r>
      <w:r>
        <w:rPr>
          <w:rFonts w:ascii="Calibri" w:hAnsi="Calibri" w:cs="Calibri"/>
        </w:rPr>
        <w:t xml:space="preserve"> or Registered Student Organization </w:t>
      </w:r>
      <w:r w:rsidRPr="00A56EFC">
        <w:rPr>
          <w:rFonts w:ascii="Calibri" w:hAnsi="Calibri" w:cs="Calibri"/>
        </w:rPr>
        <w:t>will be responsible for all the cleanup of the space at the conclusion of the event. (See Additional Charges and Fees)</w:t>
      </w:r>
    </w:p>
    <w:p w14:paraId="4950CE78" w14:textId="77777777" w:rsidR="00AD4F1D" w:rsidRPr="00A56EFC" w:rsidRDefault="00AD4F1D" w:rsidP="00AD4F1D">
      <w:pPr>
        <w:numPr>
          <w:ilvl w:val="0"/>
          <w:numId w:val="11"/>
        </w:numPr>
        <w:rPr>
          <w:rFonts w:ascii="Calibri" w:hAnsi="Calibri" w:cs="Calibri"/>
        </w:rPr>
      </w:pPr>
      <w:r w:rsidRPr="00A56EFC">
        <w:rPr>
          <w:rFonts w:ascii="Calibri" w:hAnsi="Calibri" w:cs="Calibri"/>
        </w:rPr>
        <w:t xml:space="preserve">Cold beverages must be </w:t>
      </w:r>
      <w:r>
        <w:rPr>
          <w:rFonts w:ascii="Calibri" w:hAnsi="Calibri" w:cs="Calibri"/>
        </w:rPr>
        <w:t xml:space="preserve">Coca Cola </w:t>
      </w:r>
      <w:r w:rsidRPr="00A56EFC">
        <w:rPr>
          <w:rFonts w:ascii="Calibri" w:hAnsi="Calibri" w:cs="Calibri"/>
        </w:rPr>
        <w:t>products; this includes bottled water.</w:t>
      </w:r>
    </w:p>
    <w:p w14:paraId="3C0DAB95" w14:textId="77777777" w:rsidR="00AD4F1D" w:rsidRDefault="00AD4F1D" w:rsidP="00AD4F1D">
      <w:pPr>
        <w:numPr>
          <w:ilvl w:val="0"/>
          <w:numId w:val="11"/>
        </w:numPr>
        <w:spacing w:after="0"/>
        <w:rPr>
          <w:rFonts w:ascii="Calibri" w:hAnsi="Calibri" w:cs="Calibri"/>
        </w:rPr>
      </w:pPr>
      <w:r w:rsidRPr="00A56EFC">
        <w:rPr>
          <w:rFonts w:ascii="Calibri" w:hAnsi="Calibri" w:cs="Calibri"/>
        </w:rPr>
        <w:t>Hot beverages must be served from insulated containers or “to go” containers prepared by an approved food vendor.</w:t>
      </w:r>
    </w:p>
    <w:p w14:paraId="737C52BC" w14:textId="77777777" w:rsidR="00AD4F1D" w:rsidRPr="00A56EFC" w:rsidRDefault="00AD4F1D" w:rsidP="00AD4F1D">
      <w:pPr>
        <w:spacing w:after="0"/>
        <w:ind w:left="720"/>
        <w:rPr>
          <w:rFonts w:ascii="Calibri" w:hAnsi="Calibri" w:cs="Calibri"/>
        </w:rPr>
      </w:pPr>
    </w:p>
    <w:p w14:paraId="037EEDD0" w14:textId="77777777" w:rsidR="00AD4F1D" w:rsidRPr="00A56EFC" w:rsidRDefault="00AD4F1D" w:rsidP="00AD4F1D">
      <w:pPr>
        <w:spacing w:after="0" w:line="240" w:lineRule="auto"/>
        <w:outlineLvl w:val="2"/>
        <w:rPr>
          <w:rFonts w:ascii="Calibri" w:hAnsi="Calibri" w:cs="Calibri"/>
          <w:b/>
          <w:bCs/>
        </w:rPr>
      </w:pPr>
      <w:r w:rsidRPr="00A56EFC">
        <w:rPr>
          <w:rFonts w:ascii="Calibri" w:hAnsi="Calibri" w:cs="Calibri"/>
          <w:b/>
          <w:bCs/>
        </w:rPr>
        <w:t>Violation of Catering Policy</w:t>
      </w:r>
    </w:p>
    <w:p w14:paraId="3775ED40" w14:textId="77777777" w:rsidR="00AD4F1D" w:rsidRPr="00A56EFC" w:rsidRDefault="00AD4F1D" w:rsidP="00AD4F1D">
      <w:pPr>
        <w:pStyle w:val="ListParagraph"/>
        <w:numPr>
          <w:ilvl w:val="0"/>
          <w:numId w:val="11"/>
        </w:numPr>
        <w:spacing w:after="0" w:line="240" w:lineRule="auto"/>
        <w:outlineLvl w:val="2"/>
        <w:rPr>
          <w:rFonts w:ascii="Calibri" w:hAnsi="Calibri" w:cs="Calibri"/>
        </w:rPr>
      </w:pPr>
      <w:r w:rsidRPr="00A56EFC">
        <w:rPr>
          <w:rFonts w:ascii="Calibri" w:hAnsi="Calibri" w:cs="Calibri"/>
        </w:rPr>
        <w:t xml:space="preserve">Failure to follow the LBJSC Food Policy will result in a fee (See Additional Reimbursable Rates) </w:t>
      </w:r>
      <w:r w:rsidRPr="00A56EFC">
        <w:rPr>
          <w:rFonts w:ascii="Calibri" w:eastAsia="Times New Roman" w:hAnsi="Calibri" w:cs="Calibri"/>
          <w:kern w:val="0"/>
          <w14:ligatures w14:val="none"/>
        </w:rPr>
        <w:t>and possible suspended privileges to reserve space in the future</w:t>
      </w:r>
      <w:r w:rsidRPr="00A56EFC">
        <w:rPr>
          <w:rFonts w:ascii="Calibri" w:hAnsi="Calibri" w:cs="Calibri"/>
        </w:rPr>
        <w:t>.</w:t>
      </w:r>
    </w:p>
    <w:p w14:paraId="421B7BEE" w14:textId="77777777" w:rsidR="00AD4F1D" w:rsidRPr="00662EC7" w:rsidRDefault="00AD4F1D" w:rsidP="00AD4F1D">
      <w:pPr>
        <w:rPr>
          <w:rFonts w:ascii="Calibri" w:hAnsi="Calibri" w:cs="Calibri"/>
        </w:rPr>
      </w:pPr>
    </w:p>
    <w:p w14:paraId="196B7C12" w14:textId="77777777" w:rsidR="00841EBD" w:rsidRDefault="00841EBD" w:rsidP="00841EBD">
      <w:r>
        <w:br w:type="page"/>
      </w:r>
    </w:p>
    <w:p w14:paraId="4B83856C" w14:textId="77777777" w:rsidR="00841EBD" w:rsidRDefault="00841EBD" w:rsidP="00841EBD">
      <w:pPr>
        <w:rPr>
          <w:rFonts w:ascii="Calibri" w:eastAsia="Times New Roman" w:hAnsi="Calibri" w:cs="Calibri"/>
          <w:b/>
          <w:bCs/>
          <w:kern w:val="0"/>
          <w:sz w:val="24"/>
          <w:szCs w:val="24"/>
          <w14:ligatures w14:val="none"/>
        </w:rPr>
        <w:sectPr w:rsidR="00841EBD" w:rsidSect="00841EBD">
          <w:headerReference w:type="first" r:id="rId19"/>
          <w:pgSz w:w="12240" w:h="15840"/>
          <w:pgMar w:top="1152" w:right="1440" w:bottom="864" w:left="1440" w:header="720" w:footer="720" w:gutter="0"/>
          <w:cols w:space="720"/>
          <w:titlePg/>
          <w:docGrid w:linePitch="360"/>
        </w:sectPr>
      </w:pPr>
    </w:p>
    <w:p w14:paraId="0FA253A2" w14:textId="77777777" w:rsidR="00841EBD" w:rsidRDefault="00841EBD" w:rsidP="00841EBD">
      <w:pPr>
        <w:spacing w:after="0"/>
        <w:rPr>
          <w:rFonts w:ascii="Calibri" w:hAnsi="Calibri" w:cs="Calibri"/>
          <w:b/>
          <w:bCs/>
        </w:rPr>
      </w:pPr>
      <w:r>
        <w:rPr>
          <w:rFonts w:ascii="Calibri" w:hAnsi="Calibri" w:cs="Calibri"/>
          <w:b/>
          <w:bCs/>
          <w:sz w:val="28"/>
          <w:szCs w:val="28"/>
        </w:rPr>
        <w:lastRenderedPageBreak/>
        <w:t>Appendix D: LBJ Student Center Rate Sheet</w:t>
      </w:r>
    </w:p>
    <w:p w14:paraId="616F27B2" w14:textId="77777777" w:rsidR="00841EBD" w:rsidRPr="0045027F" w:rsidRDefault="00841EBD" w:rsidP="00841EBD">
      <w:pPr>
        <w:spacing w:after="0"/>
        <w:rPr>
          <w:rFonts w:ascii="Calibri" w:hAnsi="Calibri" w:cs="Calibri"/>
          <w:b/>
          <w:bCs/>
        </w:rPr>
      </w:pPr>
    </w:p>
    <w:tbl>
      <w:tblPr>
        <w:tblW w:w="131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23"/>
        <w:gridCol w:w="772"/>
        <w:gridCol w:w="773"/>
        <w:gridCol w:w="820"/>
        <w:gridCol w:w="817"/>
        <w:gridCol w:w="774"/>
        <w:gridCol w:w="822"/>
        <w:gridCol w:w="817"/>
        <w:gridCol w:w="774"/>
        <w:gridCol w:w="817"/>
        <w:gridCol w:w="812"/>
        <w:gridCol w:w="773"/>
        <w:gridCol w:w="736"/>
      </w:tblGrid>
      <w:tr w:rsidR="00841EBD" w14:paraId="0FF5237B" w14:textId="77777777" w:rsidTr="006C70A4">
        <w:trPr>
          <w:trHeight w:val="430"/>
          <w:jc w:val="center"/>
        </w:trPr>
        <w:tc>
          <w:tcPr>
            <w:tcW w:w="13130" w:type="dxa"/>
            <w:gridSpan w:val="13"/>
            <w:shd w:val="clear" w:color="auto" w:fill="E8E8E8"/>
          </w:tcPr>
          <w:p w14:paraId="0052BA33" w14:textId="77777777" w:rsidR="00841EBD" w:rsidRDefault="00841EBD" w:rsidP="006C70A4">
            <w:pPr>
              <w:pStyle w:val="TableParagraph"/>
              <w:spacing w:before="6"/>
              <w:ind w:left="18" w:right="19"/>
              <w:jc w:val="center"/>
              <w:rPr>
                <w:b/>
                <w:sz w:val="15"/>
              </w:rPr>
            </w:pPr>
            <w:r>
              <w:rPr>
                <w:b/>
                <w:w w:val="105"/>
                <w:sz w:val="15"/>
                <w:u w:val="single"/>
              </w:rPr>
              <w:t>Lyndon</w:t>
            </w:r>
            <w:r>
              <w:rPr>
                <w:b/>
                <w:spacing w:val="-4"/>
                <w:w w:val="105"/>
                <w:sz w:val="15"/>
                <w:u w:val="single"/>
              </w:rPr>
              <w:t xml:space="preserve"> </w:t>
            </w:r>
            <w:r>
              <w:rPr>
                <w:b/>
                <w:w w:val="105"/>
                <w:sz w:val="15"/>
                <w:u w:val="single"/>
              </w:rPr>
              <w:t>B.</w:t>
            </w:r>
            <w:r>
              <w:rPr>
                <w:b/>
                <w:spacing w:val="-5"/>
                <w:w w:val="105"/>
                <w:sz w:val="15"/>
                <w:u w:val="single"/>
              </w:rPr>
              <w:t xml:space="preserve"> </w:t>
            </w:r>
            <w:r>
              <w:rPr>
                <w:b/>
                <w:w w:val="105"/>
                <w:sz w:val="15"/>
                <w:u w:val="single"/>
              </w:rPr>
              <w:t>Johnson</w:t>
            </w:r>
            <w:r>
              <w:rPr>
                <w:b/>
                <w:spacing w:val="-4"/>
                <w:w w:val="105"/>
                <w:sz w:val="15"/>
                <w:u w:val="single"/>
              </w:rPr>
              <w:t xml:space="preserve"> </w:t>
            </w:r>
            <w:r>
              <w:rPr>
                <w:b/>
                <w:w w:val="105"/>
                <w:sz w:val="15"/>
                <w:u w:val="single"/>
              </w:rPr>
              <w:t>Student</w:t>
            </w:r>
            <w:r>
              <w:rPr>
                <w:b/>
                <w:spacing w:val="-3"/>
                <w:w w:val="105"/>
                <w:sz w:val="15"/>
                <w:u w:val="single"/>
              </w:rPr>
              <w:t xml:space="preserve"> </w:t>
            </w:r>
            <w:r>
              <w:rPr>
                <w:b/>
                <w:w w:val="105"/>
                <w:sz w:val="15"/>
                <w:u w:val="single"/>
              </w:rPr>
              <w:t>Center</w:t>
            </w:r>
            <w:r>
              <w:rPr>
                <w:b/>
                <w:spacing w:val="-5"/>
                <w:w w:val="105"/>
                <w:sz w:val="15"/>
                <w:u w:val="single"/>
              </w:rPr>
              <w:t xml:space="preserve"> </w:t>
            </w:r>
          </w:p>
          <w:p w14:paraId="00BDE48A" w14:textId="77777777" w:rsidR="00841EBD" w:rsidRDefault="00841EBD" w:rsidP="006C70A4">
            <w:pPr>
              <w:pStyle w:val="TableParagraph"/>
              <w:spacing w:before="14" w:line="181" w:lineRule="exact"/>
              <w:ind w:left="18" w:right="15"/>
              <w:jc w:val="center"/>
              <w:rPr>
                <w:sz w:val="15"/>
              </w:rPr>
            </w:pPr>
            <w:r>
              <w:rPr>
                <w:w w:val="105"/>
                <w:sz w:val="15"/>
              </w:rPr>
              <w:t>Meeting</w:t>
            </w:r>
            <w:r>
              <w:rPr>
                <w:spacing w:val="-6"/>
                <w:w w:val="105"/>
                <w:sz w:val="15"/>
              </w:rPr>
              <w:t xml:space="preserve"> </w:t>
            </w:r>
            <w:r>
              <w:rPr>
                <w:w w:val="105"/>
                <w:sz w:val="15"/>
              </w:rPr>
              <w:t>and</w:t>
            </w:r>
            <w:r>
              <w:rPr>
                <w:spacing w:val="-6"/>
                <w:w w:val="105"/>
                <w:sz w:val="15"/>
              </w:rPr>
              <w:t xml:space="preserve"> </w:t>
            </w:r>
            <w:r>
              <w:rPr>
                <w:w w:val="105"/>
                <w:sz w:val="15"/>
              </w:rPr>
              <w:t>Event</w:t>
            </w:r>
            <w:r>
              <w:rPr>
                <w:spacing w:val="-5"/>
                <w:w w:val="105"/>
                <w:sz w:val="15"/>
              </w:rPr>
              <w:t xml:space="preserve"> </w:t>
            </w:r>
            <w:r>
              <w:rPr>
                <w:spacing w:val="-2"/>
                <w:w w:val="105"/>
                <w:sz w:val="15"/>
              </w:rPr>
              <w:t>Pricing</w:t>
            </w:r>
          </w:p>
        </w:tc>
      </w:tr>
      <w:tr w:rsidR="00841EBD" w14:paraId="5EE87646" w14:textId="77777777" w:rsidTr="006C70A4">
        <w:trPr>
          <w:trHeight w:val="269"/>
          <w:jc w:val="center"/>
        </w:trPr>
        <w:tc>
          <w:tcPr>
            <w:tcW w:w="3623" w:type="dxa"/>
            <w:tcBorders>
              <w:bottom w:val="single" w:sz="4" w:space="0" w:color="000000"/>
              <w:right w:val="single" w:sz="4" w:space="0" w:color="000000"/>
            </w:tcBorders>
            <w:shd w:val="clear" w:color="auto" w:fill="000000"/>
          </w:tcPr>
          <w:p w14:paraId="4A5EE103" w14:textId="77777777" w:rsidR="00841EBD" w:rsidRDefault="00841EBD" w:rsidP="006C70A4">
            <w:pPr>
              <w:pStyle w:val="TableParagraph"/>
              <w:rPr>
                <w:rFonts w:ascii="Times New Roman"/>
                <w:sz w:val="10"/>
              </w:rPr>
            </w:pPr>
          </w:p>
        </w:tc>
        <w:tc>
          <w:tcPr>
            <w:tcW w:w="2365" w:type="dxa"/>
            <w:gridSpan w:val="3"/>
            <w:tcBorders>
              <w:left w:val="single" w:sz="4" w:space="0" w:color="000000"/>
              <w:bottom w:val="single" w:sz="4" w:space="0" w:color="000000"/>
              <w:right w:val="nil"/>
            </w:tcBorders>
            <w:shd w:val="clear" w:color="auto" w:fill="000000"/>
          </w:tcPr>
          <w:p w14:paraId="34EB1F82" w14:textId="77777777" w:rsidR="00841EBD" w:rsidRDefault="00841EBD" w:rsidP="006C70A4">
            <w:pPr>
              <w:pStyle w:val="TableParagraph"/>
              <w:spacing w:before="59"/>
              <w:ind w:left="138"/>
              <w:rPr>
                <w:b/>
                <w:sz w:val="10"/>
              </w:rPr>
            </w:pPr>
            <w:r>
              <w:rPr>
                <w:b/>
                <w:color w:val="FFFFFF"/>
                <w:sz w:val="10"/>
              </w:rPr>
              <w:t>Registered</w:t>
            </w:r>
            <w:r>
              <w:rPr>
                <w:b/>
                <w:color w:val="FFFFFF"/>
                <w:spacing w:val="8"/>
                <w:sz w:val="10"/>
              </w:rPr>
              <w:t xml:space="preserve"> </w:t>
            </w:r>
            <w:r>
              <w:rPr>
                <w:b/>
                <w:color w:val="FFFFFF"/>
                <w:sz w:val="10"/>
              </w:rPr>
              <w:t>Student</w:t>
            </w:r>
            <w:r>
              <w:rPr>
                <w:b/>
                <w:color w:val="FFFFFF"/>
                <w:spacing w:val="8"/>
                <w:sz w:val="10"/>
              </w:rPr>
              <w:t xml:space="preserve"> </w:t>
            </w:r>
            <w:r>
              <w:rPr>
                <w:b/>
                <w:color w:val="FFFFFF"/>
                <w:spacing w:val="-2"/>
                <w:sz w:val="10"/>
              </w:rPr>
              <w:t>Organization</w:t>
            </w:r>
          </w:p>
        </w:tc>
        <w:tc>
          <w:tcPr>
            <w:tcW w:w="2413" w:type="dxa"/>
            <w:gridSpan w:val="3"/>
            <w:tcBorders>
              <w:left w:val="nil"/>
              <w:bottom w:val="single" w:sz="4" w:space="0" w:color="000000"/>
              <w:right w:val="nil"/>
            </w:tcBorders>
            <w:shd w:val="clear" w:color="auto" w:fill="000000"/>
          </w:tcPr>
          <w:p w14:paraId="3B249BE3" w14:textId="77777777" w:rsidR="00841EBD" w:rsidRDefault="00841EBD" w:rsidP="006C70A4">
            <w:pPr>
              <w:pStyle w:val="TableParagraph"/>
              <w:spacing w:before="59"/>
              <w:ind w:left="375"/>
              <w:rPr>
                <w:b/>
                <w:sz w:val="10"/>
              </w:rPr>
            </w:pPr>
            <w:r>
              <w:rPr>
                <w:b/>
                <w:color w:val="FFFFFF"/>
                <w:sz w:val="10"/>
              </w:rPr>
              <w:t>University</w:t>
            </w:r>
            <w:r>
              <w:rPr>
                <w:b/>
                <w:color w:val="FFFFFF"/>
                <w:spacing w:val="8"/>
                <w:sz w:val="10"/>
              </w:rPr>
              <w:t xml:space="preserve"> </w:t>
            </w:r>
            <w:r>
              <w:rPr>
                <w:b/>
                <w:color w:val="FFFFFF"/>
                <w:spacing w:val="-2"/>
                <w:sz w:val="10"/>
              </w:rPr>
              <w:t>Department</w:t>
            </w:r>
          </w:p>
        </w:tc>
        <w:tc>
          <w:tcPr>
            <w:tcW w:w="2408" w:type="dxa"/>
            <w:gridSpan w:val="3"/>
            <w:tcBorders>
              <w:left w:val="nil"/>
              <w:bottom w:val="single" w:sz="4" w:space="0" w:color="000000"/>
              <w:right w:val="nil"/>
            </w:tcBorders>
            <w:shd w:val="clear" w:color="auto" w:fill="000000"/>
          </w:tcPr>
          <w:p w14:paraId="067D2F41" w14:textId="77777777" w:rsidR="00841EBD" w:rsidRDefault="00841EBD" w:rsidP="006C70A4">
            <w:pPr>
              <w:pStyle w:val="TableParagraph"/>
              <w:spacing w:before="59"/>
              <w:ind w:left="59"/>
              <w:rPr>
                <w:b/>
                <w:sz w:val="10"/>
              </w:rPr>
            </w:pPr>
            <w:r>
              <w:rPr>
                <w:b/>
                <w:color w:val="FFFFFF"/>
                <w:sz w:val="10"/>
              </w:rPr>
              <w:t>Sponsored</w:t>
            </w:r>
            <w:r>
              <w:rPr>
                <w:b/>
                <w:color w:val="FFFFFF"/>
                <w:spacing w:val="6"/>
                <w:sz w:val="10"/>
              </w:rPr>
              <w:t xml:space="preserve"> </w:t>
            </w:r>
            <w:r>
              <w:rPr>
                <w:b/>
                <w:color w:val="FFFFFF"/>
                <w:sz w:val="10"/>
              </w:rPr>
              <w:t>/</w:t>
            </w:r>
            <w:r>
              <w:rPr>
                <w:b/>
                <w:color w:val="FFFFFF"/>
                <w:spacing w:val="5"/>
                <w:sz w:val="10"/>
              </w:rPr>
              <w:t xml:space="preserve"> </w:t>
            </w:r>
            <w:r>
              <w:rPr>
                <w:b/>
                <w:color w:val="FFFFFF"/>
                <w:sz w:val="10"/>
              </w:rPr>
              <w:t>Non-Profit</w:t>
            </w:r>
            <w:r>
              <w:rPr>
                <w:b/>
                <w:color w:val="FFFFFF"/>
                <w:spacing w:val="6"/>
                <w:sz w:val="10"/>
              </w:rPr>
              <w:t xml:space="preserve"> </w:t>
            </w:r>
            <w:r>
              <w:rPr>
                <w:b/>
                <w:color w:val="FFFFFF"/>
                <w:spacing w:val="-2"/>
                <w:sz w:val="10"/>
              </w:rPr>
              <w:t>Organizations</w:t>
            </w:r>
          </w:p>
        </w:tc>
        <w:tc>
          <w:tcPr>
            <w:tcW w:w="2321" w:type="dxa"/>
            <w:gridSpan w:val="3"/>
            <w:tcBorders>
              <w:left w:val="nil"/>
              <w:bottom w:val="single" w:sz="4" w:space="0" w:color="000000"/>
            </w:tcBorders>
            <w:shd w:val="clear" w:color="auto" w:fill="000000"/>
          </w:tcPr>
          <w:p w14:paraId="0B8A97A6" w14:textId="77777777" w:rsidR="00841EBD" w:rsidRDefault="00841EBD" w:rsidP="006C70A4">
            <w:pPr>
              <w:pStyle w:val="TableParagraph"/>
              <w:spacing w:before="52"/>
              <w:ind w:left="519"/>
              <w:rPr>
                <w:b/>
                <w:sz w:val="10"/>
              </w:rPr>
            </w:pPr>
            <w:r>
              <w:rPr>
                <w:b/>
                <w:color w:val="FFFFFF"/>
                <w:sz w:val="10"/>
              </w:rPr>
              <w:t>External</w:t>
            </w:r>
            <w:r>
              <w:rPr>
                <w:b/>
                <w:color w:val="FFFFFF"/>
                <w:spacing w:val="8"/>
                <w:sz w:val="10"/>
              </w:rPr>
              <w:t xml:space="preserve"> </w:t>
            </w:r>
            <w:r>
              <w:rPr>
                <w:b/>
                <w:color w:val="FFFFFF"/>
                <w:spacing w:val="-2"/>
                <w:sz w:val="10"/>
              </w:rPr>
              <w:t>Groups</w:t>
            </w:r>
          </w:p>
        </w:tc>
      </w:tr>
      <w:tr w:rsidR="00841EBD" w14:paraId="203AC661" w14:textId="77777777" w:rsidTr="006C70A4">
        <w:trPr>
          <w:trHeight w:val="274"/>
          <w:jc w:val="center"/>
        </w:trPr>
        <w:tc>
          <w:tcPr>
            <w:tcW w:w="3623" w:type="dxa"/>
            <w:tcBorders>
              <w:top w:val="single" w:sz="4" w:space="0" w:color="000000"/>
              <w:bottom w:val="single" w:sz="4" w:space="0" w:color="000000"/>
              <w:right w:val="single" w:sz="4" w:space="0" w:color="000000"/>
            </w:tcBorders>
          </w:tcPr>
          <w:p w14:paraId="170E3366" w14:textId="77777777" w:rsidR="00841EBD" w:rsidRDefault="00841EBD" w:rsidP="006C70A4">
            <w:pPr>
              <w:pStyle w:val="TableParagraph"/>
              <w:rPr>
                <w:rFonts w:ascii="Times New Roman"/>
                <w:sz w:val="10"/>
              </w:rPr>
            </w:pPr>
          </w:p>
        </w:tc>
        <w:tc>
          <w:tcPr>
            <w:tcW w:w="772" w:type="dxa"/>
            <w:tcBorders>
              <w:top w:val="single" w:sz="4" w:space="0" w:color="000000"/>
              <w:left w:val="single" w:sz="4" w:space="0" w:color="000000"/>
              <w:bottom w:val="single" w:sz="4" w:space="0" w:color="000000"/>
              <w:right w:val="single" w:sz="4" w:space="0" w:color="000000"/>
            </w:tcBorders>
          </w:tcPr>
          <w:p w14:paraId="16D68CF9" w14:textId="77777777" w:rsidR="00841EBD" w:rsidRDefault="00841EBD" w:rsidP="006C70A4">
            <w:pPr>
              <w:pStyle w:val="TableParagraph"/>
              <w:spacing w:before="6"/>
              <w:ind w:left="100"/>
              <w:rPr>
                <w:b/>
                <w:sz w:val="10"/>
              </w:rPr>
            </w:pPr>
            <w:r>
              <w:rPr>
                <w:b/>
                <w:w w:val="105"/>
                <w:sz w:val="10"/>
              </w:rPr>
              <w:t>Half</w:t>
            </w:r>
            <w:r>
              <w:rPr>
                <w:b/>
                <w:spacing w:val="-5"/>
                <w:w w:val="105"/>
                <w:sz w:val="10"/>
              </w:rPr>
              <w:t xml:space="preserve"> Day</w:t>
            </w:r>
          </w:p>
          <w:p w14:paraId="3FEAF9C9" w14:textId="77777777" w:rsidR="00841EBD" w:rsidRDefault="00841EBD" w:rsidP="006C70A4">
            <w:pPr>
              <w:pStyle w:val="TableParagraph"/>
              <w:spacing w:before="13" w:line="98" w:lineRule="exact"/>
              <w:ind w:left="66"/>
              <w:rPr>
                <w:i/>
                <w:sz w:val="10"/>
              </w:rPr>
            </w:pPr>
            <w:r>
              <w:rPr>
                <w:i/>
                <w:w w:val="105"/>
                <w:sz w:val="10"/>
              </w:rPr>
              <w:t>0-4</w:t>
            </w:r>
            <w:r>
              <w:rPr>
                <w:i/>
                <w:spacing w:val="-4"/>
                <w:w w:val="105"/>
                <w:sz w:val="10"/>
              </w:rPr>
              <w:t xml:space="preserve"> </w:t>
            </w:r>
            <w:r>
              <w:rPr>
                <w:i/>
                <w:spacing w:val="-2"/>
                <w:w w:val="105"/>
                <w:sz w:val="10"/>
              </w:rPr>
              <w:t>Hours</w:t>
            </w:r>
          </w:p>
        </w:tc>
        <w:tc>
          <w:tcPr>
            <w:tcW w:w="773" w:type="dxa"/>
            <w:tcBorders>
              <w:top w:val="single" w:sz="4" w:space="0" w:color="000000"/>
              <w:left w:val="single" w:sz="4" w:space="0" w:color="000000"/>
              <w:bottom w:val="single" w:sz="4" w:space="0" w:color="000000"/>
              <w:right w:val="single" w:sz="4" w:space="0" w:color="000000"/>
            </w:tcBorders>
          </w:tcPr>
          <w:p w14:paraId="347D58E1" w14:textId="77777777" w:rsidR="00841EBD" w:rsidRDefault="00841EBD" w:rsidP="006C70A4">
            <w:pPr>
              <w:pStyle w:val="TableParagraph"/>
              <w:spacing w:before="6"/>
              <w:ind w:left="109"/>
              <w:rPr>
                <w:b/>
                <w:sz w:val="10"/>
              </w:rPr>
            </w:pPr>
            <w:r>
              <w:rPr>
                <w:b/>
                <w:w w:val="105"/>
                <w:sz w:val="10"/>
              </w:rPr>
              <w:t>Full</w:t>
            </w:r>
            <w:r>
              <w:rPr>
                <w:b/>
                <w:spacing w:val="-3"/>
                <w:w w:val="105"/>
                <w:sz w:val="10"/>
              </w:rPr>
              <w:t xml:space="preserve"> </w:t>
            </w:r>
            <w:r>
              <w:rPr>
                <w:b/>
                <w:spacing w:val="-5"/>
                <w:w w:val="105"/>
                <w:sz w:val="10"/>
              </w:rPr>
              <w:t>Day</w:t>
            </w:r>
          </w:p>
          <w:p w14:paraId="47C786CE" w14:textId="77777777" w:rsidR="00841EBD" w:rsidRDefault="00841EBD" w:rsidP="006C70A4">
            <w:pPr>
              <w:pStyle w:val="TableParagraph"/>
              <w:spacing w:before="13" w:line="98" w:lineRule="exact"/>
              <w:ind w:left="66"/>
              <w:rPr>
                <w:i/>
                <w:sz w:val="10"/>
              </w:rPr>
            </w:pPr>
            <w:r>
              <w:rPr>
                <w:i/>
                <w:w w:val="105"/>
                <w:sz w:val="10"/>
              </w:rPr>
              <w:t>4-8</w:t>
            </w:r>
            <w:r>
              <w:rPr>
                <w:i/>
                <w:spacing w:val="-4"/>
                <w:w w:val="105"/>
                <w:sz w:val="10"/>
              </w:rPr>
              <w:t xml:space="preserve"> </w:t>
            </w:r>
            <w:r>
              <w:rPr>
                <w:i/>
                <w:spacing w:val="-2"/>
                <w:w w:val="105"/>
                <w:sz w:val="10"/>
              </w:rPr>
              <w:t>Hours</w:t>
            </w:r>
          </w:p>
        </w:tc>
        <w:tc>
          <w:tcPr>
            <w:tcW w:w="820" w:type="dxa"/>
            <w:tcBorders>
              <w:top w:val="single" w:sz="4" w:space="0" w:color="000000"/>
              <w:left w:val="single" w:sz="4" w:space="0" w:color="000000"/>
              <w:bottom w:val="single" w:sz="4" w:space="0" w:color="000000"/>
              <w:right w:val="single" w:sz="36" w:space="0" w:color="000000"/>
            </w:tcBorders>
          </w:tcPr>
          <w:p w14:paraId="4C8B6939" w14:textId="77777777" w:rsidR="00841EBD" w:rsidRDefault="00841EBD" w:rsidP="006C70A4">
            <w:pPr>
              <w:pStyle w:val="TableParagraph"/>
              <w:spacing w:before="66"/>
              <w:ind w:left="34"/>
              <w:jc w:val="center"/>
              <w:rPr>
                <w:b/>
                <w:sz w:val="10"/>
              </w:rPr>
            </w:pPr>
            <w:r>
              <w:rPr>
                <w:b/>
                <w:w w:val="105"/>
                <w:sz w:val="10"/>
              </w:rPr>
              <w:t>8+</w:t>
            </w:r>
            <w:r>
              <w:rPr>
                <w:b/>
                <w:spacing w:val="-4"/>
                <w:w w:val="105"/>
                <w:sz w:val="10"/>
              </w:rPr>
              <w:t xml:space="preserve"> </w:t>
            </w:r>
            <w:r>
              <w:rPr>
                <w:b/>
                <w:spacing w:val="-2"/>
                <w:w w:val="105"/>
                <w:sz w:val="10"/>
              </w:rPr>
              <w:t>Hours</w:t>
            </w:r>
          </w:p>
        </w:tc>
        <w:tc>
          <w:tcPr>
            <w:tcW w:w="817" w:type="dxa"/>
            <w:tcBorders>
              <w:top w:val="single" w:sz="4" w:space="0" w:color="000000"/>
              <w:left w:val="single" w:sz="36" w:space="0" w:color="000000"/>
              <w:bottom w:val="single" w:sz="4" w:space="0" w:color="000000"/>
              <w:right w:val="single" w:sz="4" w:space="0" w:color="000000"/>
            </w:tcBorders>
          </w:tcPr>
          <w:p w14:paraId="1B508820" w14:textId="77777777" w:rsidR="00841EBD" w:rsidRDefault="00841EBD" w:rsidP="006C70A4">
            <w:pPr>
              <w:pStyle w:val="TableParagraph"/>
              <w:spacing w:before="6"/>
              <w:ind w:left="88"/>
              <w:rPr>
                <w:b/>
                <w:sz w:val="10"/>
              </w:rPr>
            </w:pPr>
            <w:r>
              <w:rPr>
                <w:b/>
                <w:w w:val="105"/>
                <w:sz w:val="10"/>
              </w:rPr>
              <w:t>Half</w:t>
            </w:r>
            <w:r>
              <w:rPr>
                <w:b/>
                <w:spacing w:val="-5"/>
                <w:w w:val="105"/>
                <w:sz w:val="10"/>
              </w:rPr>
              <w:t xml:space="preserve"> Day</w:t>
            </w:r>
          </w:p>
          <w:p w14:paraId="7B82F3FC" w14:textId="77777777" w:rsidR="00841EBD" w:rsidRDefault="00841EBD" w:rsidP="006C70A4">
            <w:pPr>
              <w:pStyle w:val="TableParagraph"/>
              <w:spacing w:before="13" w:line="98" w:lineRule="exact"/>
              <w:ind w:left="54"/>
              <w:rPr>
                <w:i/>
                <w:sz w:val="10"/>
              </w:rPr>
            </w:pPr>
            <w:r>
              <w:rPr>
                <w:i/>
                <w:w w:val="105"/>
                <w:sz w:val="10"/>
              </w:rPr>
              <w:t>0-4</w:t>
            </w:r>
            <w:r>
              <w:rPr>
                <w:i/>
                <w:spacing w:val="-4"/>
                <w:w w:val="105"/>
                <w:sz w:val="10"/>
              </w:rPr>
              <w:t xml:space="preserve"> </w:t>
            </w:r>
            <w:r>
              <w:rPr>
                <w:i/>
                <w:spacing w:val="-2"/>
                <w:w w:val="105"/>
                <w:sz w:val="10"/>
              </w:rPr>
              <w:t>Hours</w:t>
            </w:r>
          </w:p>
        </w:tc>
        <w:tc>
          <w:tcPr>
            <w:tcW w:w="774" w:type="dxa"/>
            <w:tcBorders>
              <w:top w:val="single" w:sz="4" w:space="0" w:color="000000"/>
              <w:left w:val="single" w:sz="4" w:space="0" w:color="000000"/>
              <w:bottom w:val="single" w:sz="4" w:space="0" w:color="000000"/>
              <w:right w:val="single" w:sz="4" w:space="0" w:color="000000"/>
            </w:tcBorders>
          </w:tcPr>
          <w:p w14:paraId="69D70BDF" w14:textId="77777777" w:rsidR="00841EBD" w:rsidRDefault="00841EBD" w:rsidP="006C70A4">
            <w:pPr>
              <w:pStyle w:val="TableParagraph"/>
              <w:spacing w:before="6"/>
              <w:ind w:left="105"/>
              <w:rPr>
                <w:b/>
                <w:sz w:val="10"/>
              </w:rPr>
            </w:pPr>
            <w:r>
              <w:rPr>
                <w:b/>
                <w:w w:val="105"/>
                <w:sz w:val="10"/>
              </w:rPr>
              <w:t>Full</w:t>
            </w:r>
            <w:r>
              <w:rPr>
                <w:b/>
                <w:spacing w:val="-3"/>
                <w:w w:val="105"/>
                <w:sz w:val="10"/>
              </w:rPr>
              <w:t xml:space="preserve"> </w:t>
            </w:r>
            <w:r>
              <w:rPr>
                <w:b/>
                <w:spacing w:val="-5"/>
                <w:w w:val="105"/>
                <w:sz w:val="10"/>
              </w:rPr>
              <w:t>Day</w:t>
            </w:r>
          </w:p>
          <w:p w14:paraId="79EF57A1" w14:textId="77777777" w:rsidR="00841EBD" w:rsidRDefault="00841EBD" w:rsidP="006C70A4">
            <w:pPr>
              <w:pStyle w:val="TableParagraph"/>
              <w:spacing w:before="13" w:line="98" w:lineRule="exact"/>
              <w:ind w:left="62"/>
              <w:rPr>
                <w:i/>
                <w:sz w:val="10"/>
              </w:rPr>
            </w:pPr>
            <w:r>
              <w:rPr>
                <w:i/>
                <w:w w:val="105"/>
                <w:sz w:val="10"/>
              </w:rPr>
              <w:t>4-8</w:t>
            </w:r>
            <w:r>
              <w:rPr>
                <w:i/>
                <w:spacing w:val="-4"/>
                <w:w w:val="105"/>
                <w:sz w:val="10"/>
              </w:rPr>
              <w:t xml:space="preserve"> </w:t>
            </w:r>
            <w:r>
              <w:rPr>
                <w:i/>
                <w:spacing w:val="-2"/>
                <w:w w:val="105"/>
                <w:sz w:val="10"/>
              </w:rPr>
              <w:t>Hours</w:t>
            </w:r>
          </w:p>
        </w:tc>
        <w:tc>
          <w:tcPr>
            <w:tcW w:w="822" w:type="dxa"/>
            <w:tcBorders>
              <w:top w:val="single" w:sz="4" w:space="0" w:color="000000"/>
              <w:left w:val="single" w:sz="4" w:space="0" w:color="000000"/>
              <w:bottom w:val="single" w:sz="4" w:space="0" w:color="000000"/>
              <w:right w:val="single" w:sz="36" w:space="0" w:color="000000"/>
            </w:tcBorders>
          </w:tcPr>
          <w:p w14:paraId="6E01B1B9" w14:textId="77777777" w:rsidR="00841EBD" w:rsidRDefault="00841EBD" w:rsidP="006C70A4">
            <w:pPr>
              <w:pStyle w:val="TableParagraph"/>
              <w:spacing w:before="66"/>
              <w:ind w:left="26"/>
              <w:jc w:val="center"/>
              <w:rPr>
                <w:b/>
                <w:sz w:val="10"/>
              </w:rPr>
            </w:pPr>
            <w:r>
              <w:rPr>
                <w:b/>
                <w:w w:val="105"/>
                <w:sz w:val="10"/>
              </w:rPr>
              <w:t>8+</w:t>
            </w:r>
            <w:r>
              <w:rPr>
                <w:b/>
                <w:spacing w:val="-4"/>
                <w:w w:val="105"/>
                <w:sz w:val="10"/>
              </w:rPr>
              <w:t xml:space="preserve"> </w:t>
            </w:r>
            <w:r>
              <w:rPr>
                <w:b/>
                <w:spacing w:val="-2"/>
                <w:w w:val="105"/>
                <w:sz w:val="10"/>
              </w:rPr>
              <w:t>Hours</w:t>
            </w:r>
          </w:p>
        </w:tc>
        <w:tc>
          <w:tcPr>
            <w:tcW w:w="817" w:type="dxa"/>
            <w:tcBorders>
              <w:top w:val="single" w:sz="4" w:space="0" w:color="000000"/>
              <w:left w:val="single" w:sz="36" w:space="0" w:color="000000"/>
              <w:bottom w:val="single" w:sz="4" w:space="0" w:color="000000"/>
              <w:right w:val="single" w:sz="4" w:space="0" w:color="000000"/>
            </w:tcBorders>
          </w:tcPr>
          <w:p w14:paraId="520BF852" w14:textId="77777777" w:rsidR="00841EBD" w:rsidRDefault="00841EBD" w:rsidP="006C70A4">
            <w:pPr>
              <w:pStyle w:val="TableParagraph"/>
              <w:spacing w:before="6"/>
              <w:ind w:left="84"/>
              <w:rPr>
                <w:b/>
                <w:sz w:val="10"/>
              </w:rPr>
            </w:pPr>
            <w:r>
              <w:rPr>
                <w:b/>
                <w:w w:val="105"/>
                <w:sz w:val="10"/>
              </w:rPr>
              <w:t>Half</w:t>
            </w:r>
            <w:r>
              <w:rPr>
                <w:b/>
                <w:spacing w:val="-5"/>
                <w:w w:val="105"/>
                <w:sz w:val="10"/>
              </w:rPr>
              <w:t xml:space="preserve"> Day</w:t>
            </w:r>
          </w:p>
          <w:p w14:paraId="30425435" w14:textId="77777777" w:rsidR="00841EBD" w:rsidRDefault="00841EBD" w:rsidP="006C70A4">
            <w:pPr>
              <w:pStyle w:val="TableParagraph"/>
              <w:spacing w:before="13" w:line="98" w:lineRule="exact"/>
              <w:ind w:left="50"/>
              <w:rPr>
                <w:i/>
                <w:sz w:val="10"/>
              </w:rPr>
            </w:pPr>
            <w:r>
              <w:rPr>
                <w:i/>
                <w:w w:val="105"/>
                <w:sz w:val="10"/>
              </w:rPr>
              <w:t>0-4</w:t>
            </w:r>
            <w:r>
              <w:rPr>
                <w:i/>
                <w:spacing w:val="-4"/>
                <w:w w:val="105"/>
                <w:sz w:val="10"/>
              </w:rPr>
              <w:t xml:space="preserve"> </w:t>
            </w:r>
            <w:r>
              <w:rPr>
                <w:i/>
                <w:spacing w:val="-2"/>
                <w:w w:val="105"/>
                <w:sz w:val="10"/>
              </w:rPr>
              <w:t>Hours</w:t>
            </w:r>
          </w:p>
        </w:tc>
        <w:tc>
          <w:tcPr>
            <w:tcW w:w="774" w:type="dxa"/>
            <w:tcBorders>
              <w:top w:val="single" w:sz="4" w:space="0" w:color="000000"/>
              <w:left w:val="single" w:sz="4" w:space="0" w:color="000000"/>
              <w:bottom w:val="single" w:sz="4" w:space="0" w:color="000000"/>
              <w:right w:val="single" w:sz="4" w:space="0" w:color="000000"/>
            </w:tcBorders>
          </w:tcPr>
          <w:p w14:paraId="7BA536BD" w14:textId="77777777" w:rsidR="00841EBD" w:rsidRDefault="00841EBD" w:rsidP="006C70A4">
            <w:pPr>
              <w:pStyle w:val="TableParagraph"/>
              <w:spacing w:before="6"/>
              <w:ind w:left="101"/>
              <w:rPr>
                <w:b/>
                <w:sz w:val="10"/>
              </w:rPr>
            </w:pPr>
            <w:r>
              <w:rPr>
                <w:b/>
                <w:w w:val="105"/>
                <w:sz w:val="10"/>
              </w:rPr>
              <w:t>Full</w:t>
            </w:r>
            <w:r>
              <w:rPr>
                <w:b/>
                <w:spacing w:val="-3"/>
                <w:w w:val="105"/>
                <w:sz w:val="10"/>
              </w:rPr>
              <w:t xml:space="preserve"> </w:t>
            </w:r>
            <w:r>
              <w:rPr>
                <w:b/>
                <w:spacing w:val="-5"/>
                <w:w w:val="105"/>
                <w:sz w:val="10"/>
              </w:rPr>
              <w:t>Day</w:t>
            </w:r>
          </w:p>
          <w:p w14:paraId="0C31E76D" w14:textId="77777777" w:rsidR="00841EBD" w:rsidRDefault="00841EBD" w:rsidP="006C70A4">
            <w:pPr>
              <w:pStyle w:val="TableParagraph"/>
              <w:spacing w:before="13" w:line="98" w:lineRule="exact"/>
              <w:ind w:left="58"/>
              <w:rPr>
                <w:i/>
                <w:sz w:val="10"/>
              </w:rPr>
            </w:pPr>
            <w:r>
              <w:rPr>
                <w:i/>
                <w:w w:val="105"/>
                <w:sz w:val="10"/>
              </w:rPr>
              <w:t>4-8</w:t>
            </w:r>
            <w:r>
              <w:rPr>
                <w:i/>
                <w:spacing w:val="-4"/>
                <w:w w:val="105"/>
                <w:sz w:val="10"/>
              </w:rPr>
              <w:t xml:space="preserve"> </w:t>
            </w:r>
            <w:r>
              <w:rPr>
                <w:i/>
                <w:spacing w:val="-2"/>
                <w:w w:val="105"/>
                <w:sz w:val="10"/>
              </w:rPr>
              <w:t>Hours</w:t>
            </w:r>
          </w:p>
        </w:tc>
        <w:tc>
          <w:tcPr>
            <w:tcW w:w="817" w:type="dxa"/>
            <w:tcBorders>
              <w:top w:val="single" w:sz="4" w:space="0" w:color="000000"/>
              <w:left w:val="single" w:sz="4" w:space="0" w:color="000000"/>
              <w:bottom w:val="single" w:sz="4" w:space="0" w:color="000000"/>
              <w:right w:val="single" w:sz="36" w:space="0" w:color="000000"/>
            </w:tcBorders>
          </w:tcPr>
          <w:p w14:paraId="7187F053" w14:textId="77777777" w:rsidR="00841EBD" w:rsidRDefault="00841EBD" w:rsidP="006C70A4">
            <w:pPr>
              <w:pStyle w:val="TableParagraph"/>
              <w:spacing w:before="66"/>
              <w:ind w:left="28" w:right="8"/>
              <w:jc w:val="center"/>
              <w:rPr>
                <w:b/>
                <w:sz w:val="10"/>
              </w:rPr>
            </w:pPr>
            <w:r>
              <w:rPr>
                <w:b/>
                <w:w w:val="105"/>
                <w:sz w:val="10"/>
              </w:rPr>
              <w:t>8+</w:t>
            </w:r>
            <w:r>
              <w:rPr>
                <w:b/>
                <w:spacing w:val="-4"/>
                <w:w w:val="105"/>
                <w:sz w:val="10"/>
              </w:rPr>
              <w:t xml:space="preserve"> </w:t>
            </w:r>
            <w:r>
              <w:rPr>
                <w:b/>
                <w:spacing w:val="-2"/>
                <w:w w:val="105"/>
                <w:sz w:val="10"/>
              </w:rPr>
              <w:t>Hours</w:t>
            </w:r>
          </w:p>
        </w:tc>
        <w:tc>
          <w:tcPr>
            <w:tcW w:w="812" w:type="dxa"/>
            <w:tcBorders>
              <w:top w:val="single" w:sz="4" w:space="0" w:color="000000"/>
              <w:left w:val="single" w:sz="36" w:space="0" w:color="000000"/>
              <w:bottom w:val="single" w:sz="4" w:space="0" w:color="000000"/>
              <w:right w:val="single" w:sz="4" w:space="0" w:color="000000"/>
            </w:tcBorders>
          </w:tcPr>
          <w:p w14:paraId="071B950B" w14:textId="77777777" w:rsidR="00841EBD" w:rsidRDefault="00841EBD" w:rsidP="006C70A4">
            <w:pPr>
              <w:pStyle w:val="TableParagraph"/>
              <w:spacing w:before="6"/>
              <w:ind w:left="76"/>
              <w:rPr>
                <w:b/>
                <w:sz w:val="10"/>
              </w:rPr>
            </w:pPr>
            <w:r>
              <w:rPr>
                <w:b/>
                <w:w w:val="105"/>
                <w:sz w:val="10"/>
              </w:rPr>
              <w:t>Half</w:t>
            </w:r>
            <w:r>
              <w:rPr>
                <w:b/>
                <w:spacing w:val="-5"/>
                <w:w w:val="105"/>
                <w:sz w:val="10"/>
              </w:rPr>
              <w:t xml:space="preserve"> Day</w:t>
            </w:r>
          </w:p>
          <w:p w14:paraId="48318842" w14:textId="77777777" w:rsidR="00841EBD" w:rsidRDefault="00841EBD" w:rsidP="006C70A4">
            <w:pPr>
              <w:pStyle w:val="TableParagraph"/>
              <w:spacing w:before="13" w:line="98" w:lineRule="exact"/>
              <w:ind w:left="42"/>
              <w:rPr>
                <w:i/>
                <w:sz w:val="10"/>
              </w:rPr>
            </w:pPr>
            <w:r>
              <w:rPr>
                <w:i/>
                <w:w w:val="105"/>
                <w:sz w:val="10"/>
              </w:rPr>
              <w:t>0-4</w:t>
            </w:r>
            <w:r>
              <w:rPr>
                <w:i/>
                <w:spacing w:val="-4"/>
                <w:w w:val="105"/>
                <w:sz w:val="10"/>
              </w:rPr>
              <w:t xml:space="preserve"> </w:t>
            </w:r>
            <w:r>
              <w:rPr>
                <w:i/>
                <w:spacing w:val="-2"/>
                <w:w w:val="105"/>
                <w:sz w:val="10"/>
              </w:rPr>
              <w:t>Hours</w:t>
            </w:r>
          </w:p>
        </w:tc>
        <w:tc>
          <w:tcPr>
            <w:tcW w:w="773" w:type="dxa"/>
            <w:tcBorders>
              <w:top w:val="single" w:sz="4" w:space="0" w:color="000000"/>
              <w:left w:val="single" w:sz="4" w:space="0" w:color="000000"/>
              <w:bottom w:val="single" w:sz="4" w:space="0" w:color="000000"/>
              <w:right w:val="single" w:sz="4" w:space="0" w:color="000000"/>
            </w:tcBorders>
          </w:tcPr>
          <w:p w14:paraId="2F452DD6" w14:textId="77777777" w:rsidR="00841EBD" w:rsidRDefault="00841EBD" w:rsidP="006C70A4">
            <w:pPr>
              <w:pStyle w:val="TableParagraph"/>
              <w:spacing w:before="6"/>
              <w:ind w:left="97"/>
              <w:rPr>
                <w:b/>
                <w:sz w:val="10"/>
              </w:rPr>
            </w:pPr>
            <w:r>
              <w:rPr>
                <w:b/>
                <w:w w:val="105"/>
                <w:sz w:val="10"/>
              </w:rPr>
              <w:t>Full</w:t>
            </w:r>
            <w:r>
              <w:rPr>
                <w:b/>
                <w:spacing w:val="-3"/>
                <w:w w:val="105"/>
                <w:sz w:val="10"/>
              </w:rPr>
              <w:t xml:space="preserve"> </w:t>
            </w:r>
            <w:r>
              <w:rPr>
                <w:b/>
                <w:spacing w:val="-5"/>
                <w:w w:val="105"/>
                <w:sz w:val="10"/>
              </w:rPr>
              <w:t>Day</w:t>
            </w:r>
          </w:p>
          <w:p w14:paraId="0BFC26C3" w14:textId="77777777" w:rsidR="00841EBD" w:rsidRDefault="00841EBD" w:rsidP="006C70A4">
            <w:pPr>
              <w:pStyle w:val="TableParagraph"/>
              <w:spacing w:before="13" w:line="98" w:lineRule="exact"/>
              <w:ind w:left="54"/>
              <w:rPr>
                <w:i/>
                <w:sz w:val="10"/>
              </w:rPr>
            </w:pPr>
            <w:r>
              <w:rPr>
                <w:i/>
                <w:w w:val="105"/>
                <w:sz w:val="10"/>
              </w:rPr>
              <w:t>4-8</w:t>
            </w:r>
            <w:r>
              <w:rPr>
                <w:i/>
                <w:spacing w:val="-4"/>
                <w:w w:val="105"/>
                <w:sz w:val="10"/>
              </w:rPr>
              <w:t xml:space="preserve"> </w:t>
            </w:r>
            <w:r>
              <w:rPr>
                <w:i/>
                <w:spacing w:val="-2"/>
                <w:w w:val="105"/>
                <w:sz w:val="10"/>
              </w:rPr>
              <w:t>Hours</w:t>
            </w:r>
          </w:p>
        </w:tc>
        <w:tc>
          <w:tcPr>
            <w:tcW w:w="736" w:type="dxa"/>
            <w:tcBorders>
              <w:top w:val="single" w:sz="4" w:space="0" w:color="000000"/>
              <w:left w:val="single" w:sz="4" w:space="0" w:color="000000"/>
              <w:bottom w:val="single" w:sz="4" w:space="0" w:color="000000"/>
            </w:tcBorders>
          </w:tcPr>
          <w:p w14:paraId="6367CD45" w14:textId="77777777" w:rsidR="00841EBD" w:rsidRDefault="00841EBD" w:rsidP="006C70A4">
            <w:pPr>
              <w:pStyle w:val="TableParagraph"/>
              <w:spacing w:before="66"/>
              <w:ind w:left="28" w:right="20"/>
              <w:jc w:val="center"/>
              <w:rPr>
                <w:b/>
                <w:sz w:val="10"/>
              </w:rPr>
            </w:pPr>
            <w:r>
              <w:rPr>
                <w:b/>
                <w:w w:val="105"/>
                <w:sz w:val="10"/>
              </w:rPr>
              <w:t>8+</w:t>
            </w:r>
            <w:r>
              <w:rPr>
                <w:b/>
                <w:spacing w:val="-4"/>
                <w:w w:val="105"/>
                <w:sz w:val="10"/>
              </w:rPr>
              <w:t xml:space="preserve"> </w:t>
            </w:r>
            <w:r>
              <w:rPr>
                <w:b/>
                <w:spacing w:val="-2"/>
                <w:w w:val="105"/>
                <w:sz w:val="10"/>
              </w:rPr>
              <w:t>Hours</w:t>
            </w:r>
          </w:p>
        </w:tc>
      </w:tr>
      <w:tr w:rsidR="00841EBD" w14:paraId="700AF062" w14:textId="77777777" w:rsidTr="006C70A4">
        <w:trPr>
          <w:trHeight w:val="412"/>
          <w:jc w:val="center"/>
        </w:trPr>
        <w:tc>
          <w:tcPr>
            <w:tcW w:w="3623" w:type="dxa"/>
            <w:tcBorders>
              <w:top w:val="single" w:sz="4" w:space="0" w:color="000000"/>
              <w:bottom w:val="single" w:sz="4" w:space="0" w:color="000000"/>
              <w:right w:val="single" w:sz="4" w:space="0" w:color="000000"/>
            </w:tcBorders>
          </w:tcPr>
          <w:p w14:paraId="09D949D0" w14:textId="77777777" w:rsidR="00841EBD" w:rsidRDefault="00841EBD" w:rsidP="006C70A4">
            <w:pPr>
              <w:pStyle w:val="TableParagraph"/>
              <w:spacing w:before="71"/>
              <w:jc w:val="center"/>
              <w:rPr>
                <w:b/>
                <w:sz w:val="10"/>
              </w:rPr>
            </w:pPr>
            <w:r>
              <w:rPr>
                <w:b/>
                <w:sz w:val="10"/>
              </w:rPr>
              <w:t>Small</w:t>
            </w:r>
            <w:r>
              <w:rPr>
                <w:b/>
                <w:spacing w:val="9"/>
                <w:sz w:val="10"/>
              </w:rPr>
              <w:t xml:space="preserve"> </w:t>
            </w:r>
            <w:r>
              <w:rPr>
                <w:b/>
                <w:sz w:val="10"/>
              </w:rPr>
              <w:t>Meeting</w:t>
            </w:r>
            <w:r>
              <w:rPr>
                <w:b/>
                <w:spacing w:val="8"/>
                <w:sz w:val="10"/>
              </w:rPr>
              <w:t xml:space="preserve"> </w:t>
            </w:r>
            <w:r>
              <w:rPr>
                <w:b/>
                <w:spacing w:val="-2"/>
                <w:sz w:val="10"/>
              </w:rPr>
              <w:t>Rooms</w:t>
            </w:r>
          </w:p>
          <w:p w14:paraId="6FF16A7B" w14:textId="77777777" w:rsidR="00841EBD" w:rsidRDefault="00841EBD" w:rsidP="006C70A4">
            <w:pPr>
              <w:pStyle w:val="TableParagraph"/>
              <w:spacing w:before="12"/>
              <w:jc w:val="center"/>
              <w:rPr>
                <w:i/>
                <w:sz w:val="10"/>
              </w:rPr>
            </w:pPr>
            <w:r>
              <w:rPr>
                <w:i/>
                <w:w w:val="105"/>
                <w:sz w:val="10"/>
              </w:rPr>
              <w:t>(204.3,</w:t>
            </w:r>
            <w:r>
              <w:rPr>
                <w:i/>
                <w:spacing w:val="-5"/>
                <w:w w:val="105"/>
                <w:sz w:val="10"/>
              </w:rPr>
              <w:t xml:space="preserve"> </w:t>
            </w:r>
            <w:r>
              <w:rPr>
                <w:i/>
                <w:w w:val="105"/>
                <w:sz w:val="10"/>
              </w:rPr>
              <w:t>204.4,</w:t>
            </w:r>
            <w:r>
              <w:rPr>
                <w:i/>
                <w:spacing w:val="-5"/>
                <w:w w:val="105"/>
                <w:sz w:val="10"/>
              </w:rPr>
              <w:t xml:space="preserve"> </w:t>
            </w:r>
            <w:r>
              <w:rPr>
                <w:i/>
                <w:w w:val="105"/>
                <w:sz w:val="10"/>
              </w:rPr>
              <w:t>304,</w:t>
            </w:r>
            <w:r>
              <w:rPr>
                <w:i/>
                <w:spacing w:val="-5"/>
                <w:w w:val="105"/>
                <w:sz w:val="10"/>
              </w:rPr>
              <w:t xml:space="preserve"> </w:t>
            </w:r>
            <w:r>
              <w:rPr>
                <w:i/>
                <w:spacing w:val="-4"/>
                <w:w w:val="105"/>
                <w:sz w:val="10"/>
              </w:rPr>
              <w:t>317)</w:t>
            </w:r>
          </w:p>
        </w:tc>
        <w:tc>
          <w:tcPr>
            <w:tcW w:w="772" w:type="dxa"/>
            <w:tcBorders>
              <w:top w:val="single" w:sz="4" w:space="0" w:color="000000"/>
              <w:left w:val="single" w:sz="4" w:space="0" w:color="000000"/>
              <w:bottom w:val="single" w:sz="4" w:space="0" w:color="000000"/>
              <w:right w:val="single" w:sz="4" w:space="0" w:color="000000"/>
            </w:tcBorders>
          </w:tcPr>
          <w:p w14:paraId="1B8EDA2F" w14:textId="77777777" w:rsidR="00841EBD" w:rsidRDefault="00841EBD" w:rsidP="006C70A4">
            <w:pPr>
              <w:pStyle w:val="TableParagraph"/>
              <w:spacing w:before="16"/>
              <w:jc w:val="center"/>
              <w:rPr>
                <w:rFonts w:ascii="Times New Roman"/>
                <w:sz w:val="10"/>
              </w:rPr>
            </w:pPr>
          </w:p>
          <w:p w14:paraId="52550D52" w14:textId="77777777" w:rsidR="00841EBD" w:rsidRDefault="00841EBD" w:rsidP="006C70A4">
            <w:pPr>
              <w:pStyle w:val="TableParagraph"/>
              <w:ind w:left="30"/>
              <w:jc w:val="center"/>
              <w:rPr>
                <w:sz w:val="10"/>
              </w:rPr>
            </w:pPr>
            <w:r>
              <w:rPr>
                <w:w w:val="105"/>
                <w:sz w:val="10"/>
              </w:rPr>
              <w:t>No</w:t>
            </w:r>
            <w:r>
              <w:rPr>
                <w:spacing w:val="-2"/>
                <w:w w:val="105"/>
                <w:sz w:val="10"/>
              </w:rPr>
              <w:t xml:space="preserve"> Charge</w:t>
            </w:r>
          </w:p>
        </w:tc>
        <w:tc>
          <w:tcPr>
            <w:tcW w:w="773" w:type="dxa"/>
            <w:tcBorders>
              <w:top w:val="single" w:sz="4" w:space="0" w:color="000000"/>
              <w:left w:val="single" w:sz="4" w:space="0" w:color="000000"/>
              <w:bottom w:val="single" w:sz="4" w:space="0" w:color="000000"/>
              <w:right w:val="single" w:sz="4" w:space="0" w:color="000000"/>
            </w:tcBorders>
          </w:tcPr>
          <w:p w14:paraId="23ECF13C" w14:textId="77777777" w:rsidR="00841EBD" w:rsidRDefault="00841EBD" w:rsidP="006C70A4">
            <w:pPr>
              <w:pStyle w:val="TableParagraph"/>
              <w:spacing w:before="16"/>
              <w:jc w:val="center"/>
              <w:rPr>
                <w:rFonts w:ascii="Times New Roman"/>
                <w:sz w:val="10"/>
              </w:rPr>
            </w:pPr>
          </w:p>
          <w:p w14:paraId="53EF5A98" w14:textId="77777777" w:rsidR="00841EBD" w:rsidRDefault="00841EBD" w:rsidP="006C70A4">
            <w:pPr>
              <w:pStyle w:val="TableParagraph"/>
              <w:ind w:left="14" w:right="14"/>
              <w:jc w:val="center"/>
              <w:rPr>
                <w:sz w:val="10"/>
              </w:rPr>
            </w:pPr>
            <w:r>
              <w:rPr>
                <w:spacing w:val="-5"/>
                <w:w w:val="105"/>
                <w:sz w:val="10"/>
              </w:rPr>
              <w:t>$25</w:t>
            </w:r>
          </w:p>
        </w:tc>
        <w:tc>
          <w:tcPr>
            <w:tcW w:w="820" w:type="dxa"/>
            <w:tcBorders>
              <w:top w:val="single" w:sz="4" w:space="0" w:color="000000"/>
              <w:left w:val="single" w:sz="4" w:space="0" w:color="000000"/>
              <w:bottom w:val="single" w:sz="4" w:space="0" w:color="000000"/>
              <w:right w:val="single" w:sz="36" w:space="0" w:color="000000"/>
            </w:tcBorders>
          </w:tcPr>
          <w:p w14:paraId="20736438" w14:textId="77777777" w:rsidR="00841EBD" w:rsidRDefault="00841EBD" w:rsidP="006C70A4">
            <w:pPr>
              <w:pStyle w:val="TableParagraph"/>
              <w:spacing w:before="16"/>
              <w:jc w:val="center"/>
              <w:rPr>
                <w:rFonts w:ascii="Times New Roman"/>
                <w:sz w:val="10"/>
              </w:rPr>
            </w:pPr>
          </w:p>
          <w:p w14:paraId="05D87A82" w14:textId="77777777" w:rsidR="00841EBD" w:rsidRDefault="00841EBD" w:rsidP="006C70A4">
            <w:pPr>
              <w:pStyle w:val="TableParagraph"/>
              <w:ind w:left="5"/>
              <w:jc w:val="center"/>
              <w:rPr>
                <w:sz w:val="10"/>
              </w:rPr>
            </w:pPr>
            <w:r>
              <w:rPr>
                <w:spacing w:val="-5"/>
                <w:w w:val="105"/>
                <w:sz w:val="10"/>
              </w:rPr>
              <w:t>$50</w:t>
            </w:r>
          </w:p>
        </w:tc>
        <w:tc>
          <w:tcPr>
            <w:tcW w:w="817" w:type="dxa"/>
            <w:tcBorders>
              <w:top w:val="single" w:sz="4" w:space="0" w:color="000000"/>
              <w:left w:val="single" w:sz="36" w:space="0" w:color="000000"/>
              <w:bottom w:val="single" w:sz="4" w:space="0" w:color="000000"/>
              <w:right w:val="single" w:sz="4" w:space="0" w:color="000000"/>
            </w:tcBorders>
          </w:tcPr>
          <w:p w14:paraId="5CE08F9D" w14:textId="77777777" w:rsidR="00841EBD" w:rsidRDefault="00841EBD" w:rsidP="006C70A4">
            <w:pPr>
              <w:pStyle w:val="TableParagraph"/>
              <w:spacing w:before="16"/>
              <w:jc w:val="center"/>
              <w:rPr>
                <w:rFonts w:ascii="Times New Roman"/>
                <w:sz w:val="10"/>
              </w:rPr>
            </w:pPr>
          </w:p>
          <w:p w14:paraId="2DF25154" w14:textId="77777777" w:rsidR="00841EBD" w:rsidRDefault="00841EBD" w:rsidP="006C70A4">
            <w:pPr>
              <w:pStyle w:val="TableParagraph"/>
              <w:ind w:left="34" w:right="20"/>
              <w:jc w:val="center"/>
              <w:rPr>
                <w:sz w:val="10"/>
              </w:rPr>
            </w:pPr>
            <w:r>
              <w:rPr>
                <w:w w:val="105"/>
                <w:sz w:val="10"/>
              </w:rPr>
              <w:t>No</w:t>
            </w:r>
            <w:r>
              <w:rPr>
                <w:spacing w:val="-2"/>
                <w:w w:val="105"/>
                <w:sz w:val="10"/>
              </w:rPr>
              <w:t xml:space="preserve"> Charge</w:t>
            </w:r>
          </w:p>
        </w:tc>
        <w:tc>
          <w:tcPr>
            <w:tcW w:w="774" w:type="dxa"/>
            <w:tcBorders>
              <w:top w:val="single" w:sz="4" w:space="0" w:color="000000"/>
              <w:left w:val="single" w:sz="4" w:space="0" w:color="000000"/>
              <w:bottom w:val="single" w:sz="4" w:space="0" w:color="000000"/>
              <w:right w:val="single" w:sz="4" w:space="0" w:color="000000"/>
            </w:tcBorders>
          </w:tcPr>
          <w:p w14:paraId="4426CE72" w14:textId="77777777" w:rsidR="00841EBD" w:rsidRDefault="00841EBD" w:rsidP="006C70A4">
            <w:pPr>
              <w:pStyle w:val="TableParagraph"/>
              <w:spacing w:before="16"/>
              <w:jc w:val="center"/>
              <w:rPr>
                <w:rFonts w:ascii="Times New Roman"/>
                <w:sz w:val="10"/>
              </w:rPr>
            </w:pPr>
          </w:p>
          <w:p w14:paraId="1FCAB778" w14:textId="77777777" w:rsidR="00841EBD" w:rsidRDefault="00841EBD" w:rsidP="006C70A4">
            <w:pPr>
              <w:pStyle w:val="TableParagraph"/>
              <w:ind w:left="8" w:right="14"/>
              <w:jc w:val="center"/>
              <w:rPr>
                <w:sz w:val="10"/>
              </w:rPr>
            </w:pPr>
            <w:r>
              <w:rPr>
                <w:spacing w:val="-5"/>
                <w:w w:val="105"/>
                <w:sz w:val="10"/>
              </w:rPr>
              <w:t>$50</w:t>
            </w:r>
          </w:p>
        </w:tc>
        <w:tc>
          <w:tcPr>
            <w:tcW w:w="822" w:type="dxa"/>
            <w:tcBorders>
              <w:top w:val="single" w:sz="4" w:space="0" w:color="000000"/>
              <w:left w:val="single" w:sz="4" w:space="0" w:color="000000"/>
              <w:bottom w:val="single" w:sz="4" w:space="0" w:color="000000"/>
              <w:right w:val="single" w:sz="36" w:space="0" w:color="000000"/>
            </w:tcBorders>
          </w:tcPr>
          <w:p w14:paraId="3EED3815" w14:textId="77777777" w:rsidR="00841EBD" w:rsidRDefault="00841EBD" w:rsidP="006C70A4">
            <w:pPr>
              <w:pStyle w:val="TableParagraph"/>
              <w:spacing w:before="16"/>
              <w:jc w:val="center"/>
              <w:rPr>
                <w:rFonts w:ascii="Times New Roman"/>
                <w:sz w:val="10"/>
              </w:rPr>
            </w:pPr>
          </w:p>
          <w:p w14:paraId="2D8D4E07" w14:textId="77777777" w:rsidR="00841EBD" w:rsidRDefault="00841EBD" w:rsidP="006C70A4">
            <w:pPr>
              <w:pStyle w:val="TableParagraph"/>
              <w:jc w:val="center"/>
              <w:rPr>
                <w:sz w:val="10"/>
              </w:rPr>
            </w:pPr>
            <w:r>
              <w:rPr>
                <w:spacing w:val="-5"/>
                <w:w w:val="105"/>
                <w:sz w:val="10"/>
              </w:rPr>
              <w:t>$75</w:t>
            </w:r>
          </w:p>
        </w:tc>
        <w:tc>
          <w:tcPr>
            <w:tcW w:w="817" w:type="dxa"/>
            <w:tcBorders>
              <w:top w:val="single" w:sz="4" w:space="0" w:color="000000"/>
              <w:left w:val="single" w:sz="36" w:space="0" w:color="000000"/>
              <w:bottom w:val="single" w:sz="4" w:space="0" w:color="000000"/>
              <w:right w:val="single" w:sz="4" w:space="0" w:color="000000"/>
            </w:tcBorders>
          </w:tcPr>
          <w:p w14:paraId="20F73890" w14:textId="77777777" w:rsidR="00841EBD" w:rsidRDefault="00841EBD" w:rsidP="006C70A4">
            <w:pPr>
              <w:pStyle w:val="TableParagraph"/>
              <w:spacing w:before="16"/>
              <w:jc w:val="center"/>
              <w:rPr>
                <w:rFonts w:ascii="Times New Roman"/>
                <w:sz w:val="10"/>
              </w:rPr>
            </w:pPr>
          </w:p>
          <w:p w14:paraId="4741B3DE" w14:textId="77777777" w:rsidR="00841EBD" w:rsidRDefault="00841EBD" w:rsidP="006C70A4">
            <w:pPr>
              <w:pStyle w:val="TableParagraph"/>
              <w:ind w:right="20"/>
              <w:jc w:val="center"/>
              <w:rPr>
                <w:sz w:val="10"/>
              </w:rPr>
            </w:pPr>
            <w:r>
              <w:rPr>
                <w:spacing w:val="-5"/>
                <w:w w:val="105"/>
                <w:sz w:val="10"/>
              </w:rPr>
              <w:t>$25</w:t>
            </w:r>
          </w:p>
        </w:tc>
        <w:tc>
          <w:tcPr>
            <w:tcW w:w="774" w:type="dxa"/>
            <w:tcBorders>
              <w:top w:val="single" w:sz="4" w:space="0" w:color="000000"/>
              <w:left w:val="single" w:sz="4" w:space="0" w:color="000000"/>
              <w:bottom w:val="single" w:sz="4" w:space="0" w:color="000000"/>
              <w:right w:val="single" w:sz="4" w:space="0" w:color="000000"/>
            </w:tcBorders>
          </w:tcPr>
          <w:p w14:paraId="3E9E3765" w14:textId="77777777" w:rsidR="00841EBD" w:rsidRDefault="00841EBD" w:rsidP="006C70A4">
            <w:pPr>
              <w:pStyle w:val="TableParagraph"/>
              <w:spacing w:before="16"/>
              <w:jc w:val="center"/>
              <w:rPr>
                <w:rFonts w:ascii="Times New Roman"/>
                <w:sz w:val="10"/>
              </w:rPr>
            </w:pPr>
          </w:p>
          <w:p w14:paraId="56BFFF2C" w14:textId="77777777" w:rsidR="00841EBD" w:rsidRDefault="00841EBD" w:rsidP="006C70A4">
            <w:pPr>
              <w:pStyle w:val="TableParagraph"/>
              <w:ind w:right="14"/>
              <w:jc w:val="center"/>
              <w:rPr>
                <w:sz w:val="10"/>
              </w:rPr>
            </w:pPr>
            <w:r>
              <w:rPr>
                <w:spacing w:val="-5"/>
                <w:w w:val="105"/>
                <w:sz w:val="10"/>
              </w:rPr>
              <w:t>$50</w:t>
            </w:r>
          </w:p>
        </w:tc>
        <w:tc>
          <w:tcPr>
            <w:tcW w:w="817" w:type="dxa"/>
            <w:tcBorders>
              <w:top w:val="single" w:sz="4" w:space="0" w:color="000000"/>
              <w:left w:val="single" w:sz="4" w:space="0" w:color="000000"/>
              <w:bottom w:val="single" w:sz="4" w:space="0" w:color="000000"/>
              <w:right w:val="single" w:sz="36" w:space="0" w:color="000000"/>
            </w:tcBorders>
          </w:tcPr>
          <w:p w14:paraId="1EAD20E4" w14:textId="77777777" w:rsidR="00841EBD" w:rsidRDefault="00841EBD" w:rsidP="006C70A4">
            <w:pPr>
              <w:pStyle w:val="TableParagraph"/>
              <w:spacing w:before="16"/>
              <w:jc w:val="center"/>
              <w:rPr>
                <w:rFonts w:ascii="Times New Roman"/>
                <w:sz w:val="10"/>
              </w:rPr>
            </w:pPr>
          </w:p>
          <w:p w14:paraId="72D37F80" w14:textId="77777777" w:rsidR="00841EBD" w:rsidRDefault="00841EBD" w:rsidP="006C70A4">
            <w:pPr>
              <w:pStyle w:val="TableParagraph"/>
              <w:ind w:left="20" w:right="27"/>
              <w:jc w:val="center"/>
              <w:rPr>
                <w:sz w:val="10"/>
              </w:rPr>
            </w:pPr>
            <w:r>
              <w:rPr>
                <w:spacing w:val="-5"/>
                <w:w w:val="105"/>
                <w:sz w:val="10"/>
              </w:rPr>
              <w:t>$75</w:t>
            </w:r>
          </w:p>
        </w:tc>
        <w:tc>
          <w:tcPr>
            <w:tcW w:w="812" w:type="dxa"/>
            <w:tcBorders>
              <w:top w:val="single" w:sz="4" w:space="0" w:color="000000"/>
              <w:left w:val="single" w:sz="36" w:space="0" w:color="000000"/>
              <w:bottom w:val="single" w:sz="4" w:space="0" w:color="000000"/>
              <w:right w:val="single" w:sz="4" w:space="0" w:color="000000"/>
            </w:tcBorders>
          </w:tcPr>
          <w:p w14:paraId="36CF45F1" w14:textId="77777777" w:rsidR="00841EBD" w:rsidRDefault="00841EBD" w:rsidP="006C70A4">
            <w:pPr>
              <w:pStyle w:val="TableParagraph"/>
              <w:spacing w:before="16"/>
              <w:jc w:val="center"/>
              <w:rPr>
                <w:rFonts w:ascii="Times New Roman"/>
                <w:sz w:val="10"/>
              </w:rPr>
            </w:pPr>
          </w:p>
          <w:p w14:paraId="48BAEC84" w14:textId="77777777" w:rsidR="00841EBD" w:rsidRDefault="00841EBD" w:rsidP="006C70A4">
            <w:pPr>
              <w:pStyle w:val="TableParagraph"/>
              <w:ind w:left="3" w:right="35"/>
              <w:jc w:val="center"/>
              <w:rPr>
                <w:sz w:val="10"/>
              </w:rPr>
            </w:pPr>
            <w:r>
              <w:rPr>
                <w:spacing w:val="-5"/>
                <w:w w:val="105"/>
                <w:sz w:val="10"/>
              </w:rPr>
              <w:t>$50</w:t>
            </w:r>
          </w:p>
        </w:tc>
        <w:tc>
          <w:tcPr>
            <w:tcW w:w="773" w:type="dxa"/>
            <w:tcBorders>
              <w:top w:val="single" w:sz="4" w:space="0" w:color="000000"/>
              <w:left w:val="single" w:sz="4" w:space="0" w:color="000000"/>
              <w:bottom w:val="single" w:sz="4" w:space="0" w:color="000000"/>
              <w:right w:val="single" w:sz="4" w:space="0" w:color="000000"/>
            </w:tcBorders>
          </w:tcPr>
          <w:p w14:paraId="4610661C" w14:textId="77777777" w:rsidR="00841EBD" w:rsidRDefault="00841EBD" w:rsidP="006C70A4">
            <w:pPr>
              <w:pStyle w:val="TableParagraph"/>
              <w:spacing w:before="16"/>
              <w:jc w:val="center"/>
              <w:rPr>
                <w:rFonts w:ascii="Times New Roman"/>
                <w:sz w:val="10"/>
              </w:rPr>
            </w:pPr>
          </w:p>
          <w:p w14:paraId="7E2A180F" w14:textId="77777777" w:rsidR="00841EBD" w:rsidRDefault="00841EBD" w:rsidP="006C70A4">
            <w:pPr>
              <w:pStyle w:val="TableParagraph"/>
              <w:ind w:left="155"/>
              <w:jc w:val="center"/>
              <w:rPr>
                <w:sz w:val="10"/>
              </w:rPr>
            </w:pPr>
            <w:r>
              <w:rPr>
                <w:spacing w:val="-4"/>
                <w:w w:val="105"/>
                <w:sz w:val="10"/>
              </w:rPr>
              <w:t>$100</w:t>
            </w:r>
          </w:p>
        </w:tc>
        <w:tc>
          <w:tcPr>
            <w:tcW w:w="736" w:type="dxa"/>
            <w:tcBorders>
              <w:top w:val="single" w:sz="4" w:space="0" w:color="000000"/>
              <w:left w:val="single" w:sz="4" w:space="0" w:color="000000"/>
              <w:bottom w:val="single" w:sz="4" w:space="0" w:color="000000"/>
            </w:tcBorders>
          </w:tcPr>
          <w:p w14:paraId="2FE9FA20" w14:textId="77777777" w:rsidR="00841EBD" w:rsidRDefault="00841EBD" w:rsidP="006C70A4">
            <w:pPr>
              <w:pStyle w:val="TableParagraph"/>
              <w:spacing w:before="16"/>
              <w:jc w:val="center"/>
              <w:rPr>
                <w:rFonts w:ascii="Times New Roman"/>
                <w:sz w:val="10"/>
              </w:rPr>
            </w:pPr>
          </w:p>
          <w:p w14:paraId="3E2D6F13" w14:textId="77777777" w:rsidR="00841EBD" w:rsidRDefault="00841EBD" w:rsidP="006C70A4">
            <w:pPr>
              <w:pStyle w:val="TableParagraph"/>
              <w:ind w:left="8" w:right="27"/>
              <w:jc w:val="center"/>
              <w:rPr>
                <w:sz w:val="10"/>
              </w:rPr>
            </w:pPr>
            <w:r>
              <w:rPr>
                <w:spacing w:val="-4"/>
                <w:w w:val="105"/>
                <w:sz w:val="10"/>
              </w:rPr>
              <w:t>$150</w:t>
            </w:r>
          </w:p>
        </w:tc>
      </w:tr>
      <w:tr w:rsidR="00841EBD" w14:paraId="559C8B12" w14:textId="77777777" w:rsidTr="006C70A4">
        <w:trPr>
          <w:trHeight w:val="412"/>
          <w:jc w:val="center"/>
        </w:trPr>
        <w:tc>
          <w:tcPr>
            <w:tcW w:w="3623" w:type="dxa"/>
            <w:tcBorders>
              <w:top w:val="single" w:sz="4" w:space="0" w:color="000000"/>
              <w:bottom w:val="single" w:sz="4" w:space="0" w:color="000000"/>
              <w:right w:val="single" w:sz="4" w:space="0" w:color="000000"/>
            </w:tcBorders>
          </w:tcPr>
          <w:p w14:paraId="6EB4E08D" w14:textId="77777777" w:rsidR="00841EBD" w:rsidRDefault="00841EBD" w:rsidP="006C70A4">
            <w:pPr>
              <w:pStyle w:val="TableParagraph"/>
              <w:spacing w:before="71"/>
              <w:ind w:left="21" w:right="9"/>
              <w:jc w:val="center"/>
              <w:rPr>
                <w:b/>
                <w:sz w:val="10"/>
              </w:rPr>
            </w:pPr>
            <w:r>
              <w:rPr>
                <w:b/>
                <w:sz w:val="10"/>
              </w:rPr>
              <w:t>Medium</w:t>
            </w:r>
            <w:r>
              <w:rPr>
                <w:b/>
                <w:spacing w:val="11"/>
                <w:sz w:val="10"/>
              </w:rPr>
              <w:t xml:space="preserve"> </w:t>
            </w:r>
            <w:r>
              <w:rPr>
                <w:b/>
                <w:sz w:val="10"/>
              </w:rPr>
              <w:t>Meeting</w:t>
            </w:r>
            <w:r>
              <w:rPr>
                <w:b/>
                <w:spacing w:val="9"/>
                <w:sz w:val="10"/>
              </w:rPr>
              <w:t xml:space="preserve"> </w:t>
            </w:r>
            <w:r>
              <w:rPr>
                <w:b/>
                <w:spacing w:val="-2"/>
                <w:sz w:val="10"/>
              </w:rPr>
              <w:t>Rooms</w:t>
            </w:r>
          </w:p>
          <w:p w14:paraId="2C17724A" w14:textId="77777777" w:rsidR="00841EBD" w:rsidRDefault="00841EBD" w:rsidP="006C70A4">
            <w:pPr>
              <w:pStyle w:val="TableParagraph"/>
              <w:spacing w:before="13"/>
              <w:ind w:left="16" w:right="22"/>
              <w:jc w:val="center"/>
              <w:rPr>
                <w:i/>
                <w:sz w:val="10"/>
              </w:rPr>
            </w:pPr>
            <w:r>
              <w:rPr>
                <w:i/>
                <w:w w:val="105"/>
                <w:sz w:val="10"/>
              </w:rPr>
              <w:t>(111,</w:t>
            </w:r>
            <w:r>
              <w:rPr>
                <w:i/>
                <w:spacing w:val="-4"/>
                <w:w w:val="105"/>
                <w:sz w:val="10"/>
              </w:rPr>
              <w:t xml:space="preserve"> </w:t>
            </w:r>
            <w:r>
              <w:rPr>
                <w:i/>
                <w:w w:val="105"/>
                <w:sz w:val="10"/>
              </w:rPr>
              <w:t>204.2,</w:t>
            </w:r>
            <w:r>
              <w:rPr>
                <w:i/>
                <w:spacing w:val="-4"/>
                <w:w w:val="105"/>
                <w:sz w:val="10"/>
              </w:rPr>
              <w:t xml:space="preserve"> </w:t>
            </w:r>
            <w:r>
              <w:rPr>
                <w:i/>
                <w:w w:val="105"/>
                <w:sz w:val="10"/>
              </w:rPr>
              <w:t>303,</w:t>
            </w:r>
            <w:r>
              <w:rPr>
                <w:i/>
                <w:spacing w:val="-4"/>
                <w:w w:val="105"/>
                <w:sz w:val="10"/>
              </w:rPr>
              <w:t xml:space="preserve"> </w:t>
            </w:r>
            <w:r>
              <w:rPr>
                <w:i/>
                <w:w w:val="105"/>
                <w:sz w:val="10"/>
              </w:rPr>
              <w:t>313,</w:t>
            </w:r>
            <w:r>
              <w:rPr>
                <w:i/>
                <w:spacing w:val="-4"/>
                <w:w w:val="105"/>
                <w:sz w:val="10"/>
              </w:rPr>
              <w:t xml:space="preserve"> </w:t>
            </w:r>
            <w:r>
              <w:rPr>
                <w:i/>
                <w:w w:val="105"/>
                <w:sz w:val="10"/>
              </w:rPr>
              <w:t>314,</w:t>
            </w:r>
            <w:r>
              <w:rPr>
                <w:i/>
                <w:spacing w:val="-4"/>
                <w:w w:val="105"/>
                <w:sz w:val="10"/>
              </w:rPr>
              <w:t xml:space="preserve"> </w:t>
            </w:r>
            <w:r>
              <w:rPr>
                <w:i/>
                <w:w w:val="105"/>
                <w:sz w:val="10"/>
              </w:rPr>
              <w:t>321,</w:t>
            </w:r>
            <w:r>
              <w:rPr>
                <w:i/>
                <w:spacing w:val="-4"/>
                <w:w w:val="105"/>
                <w:sz w:val="10"/>
              </w:rPr>
              <w:t xml:space="preserve"> </w:t>
            </w:r>
            <w:r>
              <w:rPr>
                <w:i/>
                <w:w w:val="105"/>
                <w:sz w:val="10"/>
              </w:rPr>
              <w:t>325,</w:t>
            </w:r>
            <w:r>
              <w:rPr>
                <w:i/>
                <w:spacing w:val="-4"/>
                <w:w w:val="105"/>
                <w:sz w:val="10"/>
              </w:rPr>
              <w:t xml:space="preserve"> </w:t>
            </w:r>
            <w:r>
              <w:rPr>
                <w:i/>
                <w:w w:val="105"/>
                <w:sz w:val="10"/>
              </w:rPr>
              <w:t>326,</w:t>
            </w:r>
            <w:r>
              <w:rPr>
                <w:i/>
                <w:spacing w:val="-4"/>
                <w:w w:val="105"/>
                <w:sz w:val="10"/>
              </w:rPr>
              <w:t xml:space="preserve"> 415)</w:t>
            </w:r>
          </w:p>
        </w:tc>
        <w:tc>
          <w:tcPr>
            <w:tcW w:w="772" w:type="dxa"/>
            <w:tcBorders>
              <w:top w:val="single" w:sz="4" w:space="0" w:color="000000"/>
              <w:left w:val="single" w:sz="4" w:space="0" w:color="000000"/>
              <w:bottom w:val="single" w:sz="4" w:space="0" w:color="000000"/>
              <w:right w:val="single" w:sz="4" w:space="0" w:color="000000"/>
            </w:tcBorders>
          </w:tcPr>
          <w:p w14:paraId="1A885E79" w14:textId="77777777" w:rsidR="00841EBD" w:rsidRDefault="00841EBD" w:rsidP="006C70A4">
            <w:pPr>
              <w:pStyle w:val="TableParagraph"/>
              <w:spacing w:before="16"/>
              <w:jc w:val="center"/>
              <w:rPr>
                <w:rFonts w:ascii="Times New Roman"/>
                <w:sz w:val="10"/>
              </w:rPr>
            </w:pPr>
          </w:p>
          <w:p w14:paraId="7C9CF669" w14:textId="77777777" w:rsidR="00841EBD" w:rsidRDefault="00841EBD" w:rsidP="006C70A4">
            <w:pPr>
              <w:pStyle w:val="TableParagraph"/>
              <w:ind w:left="30"/>
              <w:jc w:val="center"/>
              <w:rPr>
                <w:sz w:val="10"/>
              </w:rPr>
            </w:pPr>
            <w:r>
              <w:rPr>
                <w:w w:val="105"/>
                <w:sz w:val="10"/>
              </w:rPr>
              <w:t>No</w:t>
            </w:r>
            <w:r>
              <w:rPr>
                <w:spacing w:val="-2"/>
                <w:w w:val="105"/>
                <w:sz w:val="10"/>
              </w:rPr>
              <w:t xml:space="preserve"> Charge</w:t>
            </w:r>
          </w:p>
        </w:tc>
        <w:tc>
          <w:tcPr>
            <w:tcW w:w="773" w:type="dxa"/>
            <w:tcBorders>
              <w:top w:val="single" w:sz="4" w:space="0" w:color="000000"/>
              <w:left w:val="single" w:sz="4" w:space="0" w:color="000000"/>
              <w:bottom w:val="single" w:sz="4" w:space="0" w:color="000000"/>
              <w:right w:val="single" w:sz="4" w:space="0" w:color="000000"/>
            </w:tcBorders>
          </w:tcPr>
          <w:p w14:paraId="2CA60BAA" w14:textId="77777777" w:rsidR="00841EBD" w:rsidRDefault="00841EBD" w:rsidP="006C70A4">
            <w:pPr>
              <w:pStyle w:val="TableParagraph"/>
              <w:spacing w:before="16"/>
              <w:jc w:val="center"/>
              <w:rPr>
                <w:rFonts w:ascii="Times New Roman"/>
                <w:sz w:val="10"/>
              </w:rPr>
            </w:pPr>
          </w:p>
          <w:p w14:paraId="791A336C" w14:textId="77777777" w:rsidR="00841EBD" w:rsidRDefault="00841EBD" w:rsidP="006C70A4">
            <w:pPr>
              <w:pStyle w:val="TableParagraph"/>
              <w:ind w:left="14" w:right="14"/>
              <w:jc w:val="center"/>
              <w:rPr>
                <w:sz w:val="10"/>
              </w:rPr>
            </w:pPr>
            <w:r>
              <w:rPr>
                <w:spacing w:val="-5"/>
                <w:w w:val="105"/>
                <w:sz w:val="10"/>
              </w:rPr>
              <w:t>$50</w:t>
            </w:r>
          </w:p>
        </w:tc>
        <w:tc>
          <w:tcPr>
            <w:tcW w:w="820" w:type="dxa"/>
            <w:tcBorders>
              <w:top w:val="single" w:sz="4" w:space="0" w:color="000000"/>
              <w:left w:val="single" w:sz="4" w:space="0" w:color="000000"/>
              <w:bottom w:val="single" w:sz="4" w:space="0" w:color="000000"/>
              <w:right w:val="single" w:sz="36" w:space="0" w:color="000000"/>
            </w:tcBorders>
          </w:tcPr>
          <w:p w14:paraId="7D33BF0D" w14:textId="77777777" w:rsidR="00841EBD" w:rsidRDefault="00841EBD" w:rsidP="006C70A4">
            <w:pPr>
              <w:pStyle w:val="TableParagraph"/>
              <w:spacing w:before="16"/>
              <w:jc w:val="center"/>
              <w:rPr>
                <w:rFonts w:ascii="Times New Roman"/>
                <w:sz w:val="10"/>
              </w:rPr>
            </w:pPr>
          </w:p>
          <w:p w14:paraId="453549A3" w14:textId="77777777" w:rsidR="00841EBD" w:rsidRDefault="00841EBD" w:rsidP="006C70A4">
            <w:pPr>
              <w:pStyle w:val="TableParagraph"/>
              <w:ind w:left="5"/>
              <w:jc w:val="center"/>
              <w:rPr>
                <w:sz w:val="10"/>
              </w:rPr>
            </w:pPr>
            <w:r>
              <w:rPr>
                <w:spacing w:val="-5"/>
                <w:w w:val="105"/>
                <w:sz w:val="10"/>
              </w:rPr>
              <w:t>$75</w:t>
            </w:r>
          </w:p>
        </w:tc>
        <w:tc>
          <w:tcPr>
            <w:tcW w:w="817" w:type="dxa"/>
            <w:tcBorders>
              <w:top w:val="single" w:sz="4" w:space="0" w:color="000000"/>
              <w:left w:val="single" w:sz="36" w:space="0" w:color="000000"/>
              <w:bottom w:val="single" w:sz="4" w:space="0" w:color="000000"/>
              <w:right w:val="single" w:sz="4" w:space="0" w:color="000000"/>
            </w:tcBorders>
          </w:tcPr>
          <w:p w14:paraId="2856CC0E" w14:textId="77777777" w:rsidR="00841EBD" w:rsidRDefault="00841EBD" w:rsidP="006C70A4">
            <w:pPr>
              <w:pStyle w:val="TableParagraph"/>
              <w:spacing w:before="16"/>
              <w:jc w:val="center"/>
              <w:rPr>
                <w:rFonts w:ascii="Times New Roman"/>
                <w:sz w:val="10"/>
              </w:rPr>
            </w:pPr>
          </w:p>
          <w:p w14:paraId="24DF06C2" w14:textId="77777777" w:rsidR="00841EBD" w:rsidRDefault="00841EBD" w:rsidP="006C70A4">
            <w:pPr>
              <w:pStyle w:val="TableParagraph"/>
              <w:ind w:left="34" w:right="20"/>
              <w:jc w:val="center"/>
              <w:rPr>
                <w:sz w:val="10"/>
              </w:rPr>
            </w:pPr>
            <w:r>
              <w:rPr>
                <w:w w:val="105"/>
                <w:sz w:val="10"/>
              </w:rPr>
              <w:t>No</w:t>
            </w:r>
            <w:r>
              <w:rPr>
                <w:spacing w:val="-2"/>
                <w:w w:val="105"/>
                <w:sz w:val="10"/>
              </w:rPr>
              <w:t xml:space="preserve"> Charge</w:t>
            </w:r>
          </w:p>
        </w:tc>
        <w:tc>
          <w:tcPr>
            <w:tcW w:w="774" w:type="dxa"/>
            <w:tcBorders>
              <w:top w:val="single" w:sz="4" w:space="0" w:color="000000"/>
              <w:left w:val="single" w:sz="4" w:space="0" w:color="000000"/>
              <w:bottom w:val="single" w:sz="4" w:space="0" w:color="000000"/>
              <w:right w:val="single" w:sz="4" w:space="0" w:color="000000"/>
            </w:tcBorders>
          </w:tcPr>
          <w:p w14:paraId="1B1319DE" w14:textId="77777777" w:rsidR="00841EBD" w:rsidRDefault="00841EBD" w:rsidP="006C70A4">
            <w:pPr>
              <w:pStyle w:val="TableParagraph"/>
              <w:spacing w:before="16"/>
              <w:jc w:val="center"/>
              <w:rPr>
                <w:rFonts w:ascii="Times New Roman"/>
                <w:sz w:val="10"/>
              </w:rPr>
            </w:pPr>
          </w:p>
          <w:p w14:paraId="46D427E0" w14:textId="77777777" w:rsidR="00841EBD" w:rsidRDefault="00841EBD" w:rsidP="006C70A4">
            <w:pPr>
              <w:pStyle w:val="TableParagraph"/>
              <w:ind w:left="8" w:right="14"/>
              <w:jc w:val="center"/>
              <w:rPr>
                <w:sz w:val="10"/>
              </w:rPr>
            </w:pPr>
            <w:r>
              <w:rPr>
                <w:spacing w:val="-5"/>
                <w:w w:val="105"/>
                <w:sz w:val="10"/>
              </w:rPr>
              <w:t>$75</w:t>
            </w:r>
          </w:p>
        </w:tc>
        <w:tc>
          <w:tcPr>
            <w:tcW w:w="822" w:type="dxa"/>
            <w:tcBorders>
              <w:top w:val="single" w:sz="4" w:space="0" w:color="000000"/>
              <w:left w:val="single" w:sz="4" w:space="0" w:color="000000"/>
              <w:bottom w:val="single" w:sz="4" w:space="0" w:color="000000"/>
              <w:right w:val="single" w:sz="36" w:space="0" w:color="000000"/>
            </w:tcBorders>
          </w:tcPr>
          <w:p w14:paraId="540A8820" w14:textId="77777777" w:rsidR="00841EBD" w:rsidRDefault="00841EBD" w:rsidP="006C70A4">
            <w:pPr>
              <w:pStyle w:val="TableParagraph"/>
              <w:spacing w:before="16"/>
              <w:jc w:val="center"/>
              <w:rPr>
                <w:rFonts w:ascii="Times New Roman"/>
                <w:sz w:val="10"/>
              </w:rPr>
            </w:pPr>
          </w:p>
          <w:p w14:paraId="331525F7" w14:textId="77777777" w:rsidR="00841EBD" w:rsidRDefault="00841EBD" w:rsidP="006C70A4">
            <w:pPr>
              <w:pStyle w:val="TableParagraph"/>
              <w:jc w:val="center"/>
              <w:rPr>
                <w:sz w:val="10"/>
              </w:rPr>
            </w:pPr>
            <w:r>
              <w:rPr>
                <w:spacing w:val="-4"/>
                <w:w w:val="105"/>
                <w:sz w:val="10"/>
              </w:rPr>
              <w:t>$100</w:t>
            </w:r>
          </w:p>
        </w:tc>
        <w:tc>
          <w:tcPr>
            <w:tcW w:w="817" w:type="dxa"/>
            <w:tcBorders>
              <w:top w:val="single" w:sz="4" w:space="0" w:color="000000"/>
              <w:left w:val="single" w:sz="36" w:space="0" w:color="000000"/>
              <w:bottom w:val="single" w:sz="4" w:space="0" w:color="000000"/>
              <w:right w:val="single" w:sz="4" w:space="0" w:color="000000"/>
            </w:tcBorders>
          </w:tcPr>
          <w:p w14:paraId="4D5E559D" w14:textId="77777777" w:rsidR="00841EBD" w:rsidRDefault="00841EBD" w:rsidP="006C70A4">
            <w:pPr>
              <w:pStyle w:val="TableParagraph"/>
              <w:spacing w:before="16"/>
              <w:jc w:val="center"/>
              <w:rPr>
                <w:rFonts w:ascii="Times New Roman"/>
                <w:sz w:val="10"/>
              </w:rPr>
            </w:pPr>
          </w:p>
          <w:p w14:paraId="37073C8E" w14:textId="77777777" w:rsidR="00841EBD" w:rsidRDefault="00841EBD" w:rsidP="006C70A4">
            <w:pPr>
              <w:pStyle w:val="TableParagraph"/>
              <w:ind w:right="20"/>
              <w:jc w:val="center"/>
              <w:rPr>
                <w:sz w:val="10"/>
              </w:rPr>
            </w:pPr>
            <w:r>
              <w:rPr>
                <w:spacing w:val="-5"/>
                <w:w w:val="105"/>
                <w:sz w:val="10"/>
              </w:rPr>
              <w:t>$50</w:t>
            </w:r>
          </w:p>
        </w:tc>
        <w:tc>
          <w:tcPr>
            <w:tcW w:w="774" w:type="dxa"/>
            <w:tcBorders>
              <w:top w:val="single" w:sz="4" w:space="0" w:color="000000"/>
              <w:left w:val="single" w:sz="4" w:space="0" w:color="000000"/>
              <w:bottom w:val="single" w:sz="4" w:space="0" w:color="000000"/>
              <w:right w:val="single" w:sz="4" w:space="0" w:color="000000"/>
            </w:tcBorders>
          </w:tcPr>
          <w:p w14:paraId="2BAAE93B" w14:textId="77777777" w:rsidR="00841EBD" w:rsidRDefault="00841EBD" w:rsidP="006C70A4">
            <w:pPr>
              <w:pStyle w:val="TableParagraph"/>
              <w:spacing w:before="16"/>
              <w:jc w:val="center"/>
              <w:rPr>
                <w:rFonts w:ascii="Times New Roman"/>
                <w:sz w:val="10"/>
              </w:rPr>
            </w:pPr>
          </w:p>
          <w:p w14:paraId="56C24783" w14:textId="77777777" w:rsidR="00841EBD" w:rsidRDefault="00841EBD" w:rsidP="006C70A4">
            <w:pPr>
              <w:pStyle w:val="TableParagraph"/>
              <w:ind w:right="14"/>
              <w:jc w:val="center"/>
              <w:rPr>
                <w:sz w:val="10"/>
              </w:rPr>
            </w:pPr>
            <w:r>
              <w:rPr>
                <w:spacing w:val="-5"/>
                <w:w w:val="105"/>
                <w:sz w:val="10"/>
              </w:rPr>
              <w:t>$75</w:t>
            </w:r>
          </w:p>
        </w:tc>
        <w:tc>
          <w:tcPr>
            <w:tcW w:w="817" w:type="dxa"/>
            <w:tcBorders>
              <w:top w:val="single" w:sz="4" w:space="0" w:color="000000"/>
              <w:left w:val="single" w:sz="4" w:space="0" w:color="000000"/>
              <w:bottom w:val="single" w:sz="4" w:space="0" w:color="000000"/>
              <w:right w:val="single" w:sz="36" w:space="0" w:color="000000"/>
            </w:tcBorders>
          </w:tcPr>
          <w:p w14:paraId="763E4693" w14:textId="77777777" w:rsidR="00841EBD" w:rsidRDefault="00841EBD" w:rsidP="006C70A4">
            <w:pPr>
              <w:pStyle w:val="TableParagraph"/>
              <w:spacing w:before="16"/>
              <w:jc w:val="center"/>
              <w:rPr>
                <w:rFonts w:ascii="Times New Roman"/>
                <w:sz w:val="10"/>
              </w:rPr>
            </w:pPr>
          </w:p>
          <w:p w14:paraId="4E267B60" w14:textId="77777777" w:rsidR="00841EBD" w:rsidRDefault="00841EBD" w:rsidP="006C70A4">
            <w:pPr>
              <w:pStyle w:val="TableParagraph"/>
              <w:ind w:left="20" w:right="27"/>
              <w:jc w:val="center"/>
              <w:rPr>
                <w:sz w:val="10"/>
              </w:rPr>
            </w:pPr>
            <w:r>
              <w:rPr>
                <w:spacing w:val="-4"/>
                <w:w w:val="105"/>
                <w:sz w:val="10"/>
              </w:rPr>
              <w:t>$100</w:t>
            </w:r>
          </w:p>
        </w:tc>
        <w:tc>
          <w:tcPr>
            <w:tcW w:w="812" w:type="dxa"/>
            <w:tcBorders>
              <w:top w:val="single" w:sz="4" w:space="0" w:color="000000"/>
              <w:left w:val="single" w:sz="36" w:space="0" w:color="000000"/>
              <w:bottom w:val="single" w:sz="4" w:space="0" w:color="000000"/>
              <w:right w:val="single" w:sz="4" w:space="0" w:color="000000"/>
            </w:tcBorders>
          </w:tcPr>
          <w:p w14:paraId="3557E306" w14:textId="77777777" w:rsidR="00841EBD" w:rsidRDefault="00841EBD" w:rsidP="006C70A4">
            <w:pPr>
              <w:pStyle w:val="TableParagraph"/>
              <w:spacing w:before="16"/>
              <w:jc w:val="center"/>
              <w:rPr>
                <w:rFonts w:ascii="Times New Roman"/>
                <w:sz w:val="10"/>
              </w:rPr>
            </w:pPr>
          </w:p>
          <w:p w14:paraId="07AD2C28" w14:textId="77777777" w:rsidR="00841EBD" w:rsidRDefault="00841EBD" w:rsidP="006C70A4">
            <w:pPr>
              <w:pStyle w:val="TableParagraph"/>
              <w:ind w:left="3" w:right="35"/>
              <w:jc w:val="center"/>
              <w:rPr>
                <w:sz w:val="10"/>
              </w:rPr>
            </w:pPr>
            <w:r>
              <w:rPr>
                <w:spacing w:val="-4"/>
                <w:w w:val="105"/>
                <w:sz w:val="10"/>
              </w:rPr>
              <w:t>$100</w:t>
            </w:r>
          </w:p>
        </w:tc>
        <w:tc>
          <w:tcPr>
            <w:tcW w:w="773" w:type="dxa"/>
            <w:tcBorders>
              <w:top w:val="single" w:sz="4" w:space="0" w:color="000000"/>
              <w:left w:val="single" w:sz="4" w:space="0" w:color="000000"/>
              <w:bottom w:val="single" w:sz="4" w:space="0" w:color="000000"/>
              <w:right w:val="single" w:sz="4" w:space="0" w:color="000000"/>
            </w:tcBorders>
          </w:tcPr>
          <w:p w14:paraId="1983BF3E" w14:textId="77777777" w:rsidR="00841EBD" w:rsidRDefault="00841EBD" w:rsidP="006C70A4">
            <w:pPr>
              <w:pStyle w:val="TableParagraph"/>
              <w:spacing w:before="16"/>
              <w:jc w:val="center"/>
              <w:rPr>
                <w:rFonts w:ascii="Times New Roman"/>
                <w:sz w:val="10"/>
              </w:rPr>
            </w:pPr>
          </w:p>
          <w:p w14:paraId="6E4C76A7" w14:textId="77777777" w:rsidR="00841EBD" w:rsidRDefault="00841EBD" w:rsidP="006C70A4">
            <w:pPr>
              <w:pStyle w:val="TableParagraph"/>
              <w:ind w:left="155"/>
              <w:jc w:val="center"/>
              <w:rPr>
                <w:sz w:val="10"/>
              </w:rPr>
            </w:pPr>
            <w:r>
              <w:rPr>
                <w:spacing w:val="-4"/>
                <w:w w:val="105"/>
                <w:sz w:val="10"/>
              </w:rPr>
              <w:t>$150</w:t>
            </w:r>
          </w:p>
        </w:tc>
        <w:tc>
          <w:tcPr>
            <w:tcW w:w="736" w:type="dxa"/>
            <w:tcBorders>
              <w:top w:val="single" w:sz="4" w:space="0" w:color="000000"/>
              <w:left w:val="single" w:sz="4" w:space="0" w:color="000000"/>
              <w:bottom w:val="single" w:sz="4" w:space="0" w:color="000000"/>
            </w:tcBorders>
          </w:tcPr>
          <w:p w14:paraId="0670C94D" w14:textId="77777777" w:rsidR="00841EBD" w:rsidRDefault="00841EBD" w:rsidP="006C70A4">
            <w:pPr>
              <w:pStyle w:val="TableParagraph"/>
              <w:spacing w:before="16"/>
              <w:jc w:val="center"/>
              <w:rPr>
                <w:rFonts w:ascii="Times New Roman"/>
                <w:sz w:val="10"/>
              </w:rPr>
            </w:pPr>
          </w:p>
          <w:p w14:paraId="2FE7405A" w14:textId="77777777" w:rsidR="00841EBD" w:rsidRDefault="00841EBD" w:rsidP="006C70A4">
            <w:pPr>
              <w:pStyle w:val="TableParagraph"/>
              <w:ind w:left="8" w:right="27"/>
              <w:jc w:val="center"/>
              <w:rPr>
                <w:sz w:val="10"/>
              </w:rPr>
            </w:pPr>
            <w:r>
              <w:rPr>
                <w:spacing w:val="-4"/>
                <w:w w:val="105"/>
                <w:sz w:val="10"/>
              </w:rPr>
              <w:t>$200</w:t>
            </w:r>
          </w:p>
        </w:tc>
      </w:tr>
      <w:tr w:rsidR="00841EBD" w14:paraId="156B7E60" w14:textId="77777777" w:rsidTr="006C70A4">
        <w:trPr>
          <w:trHeight w:val="412"/>
          <w:jc w:val="center"/>
        </w:trPr>
        <w:tc>
          <w:tcPr>
            <w:tcW w:w="3623" w:type="dxa"/>
            <w:tcBorders>
              <w:top w:val="single" w:sz="4" w:space="0" w:color="000000"/>
              <w:bottom w:val="single" w:sz="4" w:space="0" w:color="000000"/>
              <w:right w:val="single" w:sz="4" w:space="0" w:color="000000"/>
            </w:tcBorders>
          </w:tcPr>
          <w:p w14:paraId="71900B3A" w14:textId="77777777" w:rsidR="00841EBD" w:rsidRDefault="00841EBD" w:rsidP="006C70A4">
            <w:pPr>
              <w:pStyle w:val="TableParagraph"/>
              <w:spacing w:before="71"/>
              <w:ind w:left="22" w:right="9"/>
              <w:jc w:val="center"/>
              <w:rPr>
                <w:b/>
                <w:sz w:val="10"/>
              </w:rPr>
            </w:pPr>
            <w:r>
              <w:rPr>
                <w:b/>
                <w:sz w:val="10"/>
              </w:rPr>
              <w:t>Large</w:t>
            </w:r>
            <w:r>
              <w:rPr>
                <w:b/>
                <w:spacing w:val="8"/>
                <w:sz w:val="10"/>
              </w:rPr>
              <w:t xml:space="preserve"> </w:t>
            </w:r>
            <w:r>
              <w:rPr>
                <w:b/>
                <w:sz w:val="10"/>
              </w:rPr>
              <w:t>Meeting</w:t>
            </w:r>
            <w:r>
              <w:rPr>
                <w:b/>
                <w:spacing w:val="7"/>
                <w:sz w:val="10"/>
              </w:rPr>
              <w:t xml:space="preserve"> </w:t>
            </w:r>
            <w:r>
              <w:rPr>
                <w:b/>
                <w:spacing w:val="-2"/>
                <w:sz w:val="10"/>
              </w:rPr>
              <w:t>Rooms</w:t>
            </w:r>
          </w:p>
          <w:p w14:paraId="3E0B9A2B" w14:textId="77777777" w:rsidR="00841EBD" w:rsidRDefault="00841EBD" w:rsidP="006C70A4">
            <w:pPr>
              <w:pStyle w:val="TableParagraph"/>
              <w:spacing w:before="12"/>
              <w:ind w:left="16" w:right="21"/>
              <w:jc w:val="center"/>
              <w:rPr>
                <w:i/>
                <w:sz w:val="10"/>
              </w:rPr>
            </w:pPr>
            <w:r>
              <w:rPr>
                <w:i/>
                <w:w w:val="105"/>
                <w:sz w:val="10"/>
              </w:rPr>
              <w:t>(306,</w:t>
            </w:r>
            <w:r>
              <w:rPr>
                <w:i/>
                <w:spacing w:val="-4"/>
                <w:w w:val="105"/>
                <w:sz w:val="10"/>
              </w:rPr>
              <w:t xml:space="preserve"> </w:t>
            </w:r>
            <w:r>
              <w:rPr>
                <w:i/>
                <w:w w:val="105"/>
                <w:sz w:val="10"/>
              </w:rPr>
              <w:t>315,</w:t>
            </w:r>
            <w:r>
              <w:rPr>
                <w:i/>
                <w:spacing w:val="-4"/>
                <w:w w:val="105"/>
                <w:sz w:val="10"/>
              </w:rPr>
              <w:t xml:space="preserve"> </w:t>
            </w:r>
            <w:r>
              <w:rPr>
                <w:i/>
                <w:w w:val="105"/>
                <w:sz w:val="10"/>
              </w:rPr>
              <w:t>316,</w:t>
            </w:r>
            <w:r>
              <w:rPr>
                <w:i/>
                <w:spacing w:val="-4"/>
                <w:w w:val="105"/>
                <w:sz w:val="10"/>
              </w:rPr>
              <w:t xml:space="preserve"> </w:t>
            </w:r>
            <w:r>
              <w:rPr>
                <w:i/>
                <w:w w:val="105"/>
                <w:sz w:val="10"/>
              </w:rPr>
              <w:t>322,</w:t>
            </w:r>
            <w:r>
              <w:rPr>
                <w:i/>
                <w:spacing w:val="-4"/>
                <w:w w:val="105"/>
                <w:sz w:val="10"/>
              </w:rPr>
              <w:t xml:space="preserve"> </w:t>
            </w:r>
            <w:r>
              <w:rPr>
                <w:i/>
                <w:w w:val="105"/>
                <w:sz w:val="10"/>
              </w:rPr>
              <w:t>323,</w:t>
            </w:r>
            <w:r>
              <w:rPr>
                <w:i/>
                <w:spacing w:val="-3"/>
                <w:w w:val="105"/>
                <w:sz w:val="10"/>
              </w:rPr>
              <w:t xml:space="preserve"> </w:t>
            </w:r>
            <w:r>
              <w:rPr>
                <w:i/>
                <w:spacing w:val="-4"/>
                <w:w w:val="105"/>
                <w:sz w:val="10"/>
              </w:rPr>
              <w:t>324)</w:t>
            </w:r>
          </w:p>
        </w:tc>
        <w:tc>
          <w:tcPr>
            <w:tcW w:w="772" w:type="dxa"/>
            <w:tcBorders>
              <w:top w:val="single" w:sz="4" w:space="0" w:color="000000"/>
              <w:left w:val="single" w:sz="4" w:space="0" w:color="000000"/>
              <w:bottom w:val="single" w:sz="4" w:space="0" w:color="000000"/>
              <w:right w:val="single" w:sz="4" w:space="0" w:color="000000"/>
            </w:tcBorders>
          </w:tcPr>
          <w:p w14:paraId="5E264540" w14:textId="77777777" w:rsidR="00841EBD" w:rsidRDefault="00841EBD" w:rsidP="006C70A4">
            <w:pPr>
              <w:pStyle w:val="TableParagraph"/>
              <w:spacing w:before="16"/>
              <w:jc w:val="center"/>
              <w:rPr>
                <w:rFonts w:ascii="Times New Roman"/>
                <w:sz w:val="10"/>
              </w:rPr>
            </w:pPr>
          </w:p>
          <w:p w14:paraId="7D3B9C16" w14:textId="77777777" w:rsidR="00841EBD" w:rsidRDefault="00841EBD" w:rsidP="006C70A4">
            <w:pPr>
              <w:pStyle w:val="TableParagraph"/>
              <w:ind w:left="30"/>
              <w:jc w:val="center"/>
              <w:rPr>
                <w:sz w:val="10"/>
              </w:rPr>
            </w:pPr>
            <w:r>
              <w:rPr>
                <w:w w:val="105"/>
                <w:sz w:val="10"/>
              </w:rPr>
              <w:t>No</w:t>
            </w:r>
            <w:r>
              <w:rPr>
                <w:spacing w:val="-2"/>
                <w:w w:val="105"/>
                <w:sz w:val="10"/>
              </w:rPr>
              <w:t xml:space="preserve"> Charge</w:t>
            </w:r>
          </w:p>
        </w:tc>
        <w:tc>
          <w:tcPr>
            <w:tcW w:w="773" w:type="dxa"/>
            <w:tcBorders>
              <w:top w:val="single" w:sz="4" w:space="0" w:color="000000"/>
              <w:left w:val="single" w:sz="4" w:space="0" w:color="000000"/>
              <w:bottom w:val="single" w:sz="4" w:space="0" w:color="000000"/>
              <w:right w:val="single" w:sz="4" w:space="0" w:color="000000"/>
            </w:tcBorders>
          </w:tcPr>
          <w:p w14:paraId="72DFF126" w14:textId="77777777" w:rsidR="00841EBD" w:rsidRDefault="00841EBD" w:rsidP="006C70A4">
            <w:pPr>
              <w:pStyle w:val="TableParagraph"/>
              <w:spacing w:before="16"/>
              <w:jc w:val="center"/>
              <w:rPr>
                <w:rFonts w:ascii="Times New Roman"/>
                <w:sz w:val="10"/>
              </w:rPr>
            </w:pPr>
          </w:p>
          <w:p w14:paraId="14333412" w14:textId="77777777" w:rsidR="00841EBD" w:rsidRDefault="00841EBD" w:rsidP="006C70A4">
            <w:pPr>
              <w:pStyle w:val="TableParagraph"/>
              <w:ind w:left="14" w:right="14"/>
              <w:jc w:val="center"/>
              <w:rPr>
                <w:sz w:val="10"/>
              </w:rPr>
            </w:pPr>
            <w:r>
              <w:rPr>
                <w:spacing w:val="-4"/>
                <w:w w:val="105"/>
                <w:sz w:val="10"/>
              </w:rPr>
              <w:t>$100</w:t>
            </w:r>
          </w:p>
        </w:tc>
        <w:tc>
          <w:tcPr>
            <w:tcW w:w="820" w:type="dxa"/>
            <w:tcBorders>
              <w:top w:val="single" w:sz="4" w:space="0" w:color="000000"/>
              <w:left w:val="single" w:sz="4" w:space="0" w:color="000000"/>
              <w:bottom w:val="single" w:sz="4" w:space="0" w:color="000000"/>
              <w:right w:val="single" w:sz="36" w:space="0" w:color="000000"/>
            </w:tcBorders>
          </w:tcPr>
          <w:p w14:paraId="0B61545C" w14:textId="77777777" w:rsidR="00841EBD" w:rsidRDefault="00841EBD" w:rsidP="006C70A4">
            <w:pPr>
              <w:pStyle w:val="TableParagraph"/>
              <w:spacing w:before="16"/>
              <w:jc w:val="center"/>
              <w:rPr>
                <w:rFonts w:ascii="Times New Roman"/>
                <w:sz w:val="10"/>
              </w:rPr>
            </w:pPr>
          </w:p>
          <w:p w14:paraId="2FEDFB48" w14:textId="77777777" w:rsidR="00841EBD" w:rsidRDefault="00841EBD" w:rsidP="006C70A4">
            <w:pPr>
              <w:pStyle w:val="TableParagraph"/>
              <w:ind w:left="5"/>
              <w:jc w:val="center"/>
              <w:rPr>
                <w:sz w:val="10"/>
              </w:rPr>
            </w:pPr>
            <w:r>
              <w:rPr>
                <w:spacing w:val="-4"/>
                <w:w w:val="105"/>
                <w:sz w:val="10"/>
              </w:rPr>
              <w:t>$125</w:t>
            </w:r>
          </w:p>
        </w:tc>
        <w:tc>
          <w:tcPr>
            <w:tcW w:w="817" w:type="dxa"/>
            <w:tcBorders>
              <w:top w:val="single" w:sz="4" w:space="0" w:color="000000"/>
              <w:left w:val="single" w:sz="36" w:space="0" w:color="000000"/>
              <w:bottom w:val="single" w:sz="4" w:space="0" w:color="000000"/>
              <w:right w:val="single" w:sz="4" w:space="0" w:color="000000"/>
            </w:tcBorders>
          </w:tcPr>
          <w:p w14:paraId="57CDB2ED" w14:textId="77777777" w:rsidR="00841EBD" w:rsidRDefault="00841EBD" w:rsidP="006C70A4">
            <w:pPr>
              <w:pStyle w:val="TableParagraph"/>
              <w:spacing w:before="16"/>
              <w:jc w:val="center"/>
              <w:rPr>
                <w:rFonts w:ascii="Times New Roman"/>
                <w:sz w:val="10"/>
              </w:rPr>
            </w:pPr>
          </w:p>
          <w:p w14:paraId="095609AA" w14:textId="77777777" w:rsidR="00841EBD" w:rsidRDefault="00841EBD" w:rsidP="006C70A4">
            <w:pPr>
              <w:pStyle w:val="TableParagraph"/>
              <w:ind w:left="34" w:right="20"/>
              <w:jc w:val="center"/>
              <w:rPr>
                <w:sz w:val="10"/>
              </w:rPr>
            </w:pPr>
            <w:r>
              <w:rPr>
                <w:w w:val="105"/>
                <w:sz w:val="10"/>
              </w:rPr>
              <w:t>No</w:t>
            </w:r>
            <w:r>
              <w:rPr>
                <w:spacing w:val="-2"/>
                <w:w w:val="105"/>
                <w:sz w:val="10"/>
              </w:rPr>
              <w:t xml:space="preserve"> Charge</w:t>
            </w:r>
          </w:p>
        </w:tc>
        <w:tc>
          <w:tcPr>
            <w:tcW w:w="774" w:type="dxa"/>
            <w:tcBorders>
              <w:top w:val="single" w:sz="4" w:space="0" w:color="000000"/>
              <w:left w:val="single" w:sz="4" w:space="0" w:color="000000"/>
              <w:bottom w:val="single" w:sz="4" w:space="0" w:color="000000"/>
              <w:right w:val="single" w:sz="4" w:space="0" w:color="000000"/>
            </w:tcBorders>
          </w:tcPr>
          <w:p w14:paraId="44BD70E3" w14:textId="77777777" w:rsidR="00841EBD" w:rsidRDefault="00841EBD" w:rsidP="006C70A4">
            <w:pPr>
              <w:pStyle w:val="TableParagraph"/>
              <w:spacing w:before="16"/>
              <w:jc w:val="center"/>
              <w:rPr>
                <w:rFonts w:ascii="Times New Roman"/>
                <w:sz w:val="10"/>
              </w:rPr>
            </w:pPr>
          </w:p>
          <w:p w14:paraId="32A07BCC" w14:textId="77777777" w:rsidR="00841EBD" w:rsidRDefault="00841EBD" w:rsidP="006C70A4">
            <w:pPr>
              <w:pStyle w:val="TableParagraph"/>
              <w:ind w:left="8" w:right="14"/>
              <w:jc w:val="center"/>
              <w:rPr>
                <w:sz w:val="10"/>
              </w:rPr>
            </w:pPr>
            <w:r>
              <w:rPr>
                <w:spacing w:val="-4"/>
                <w:w w:val="105"/>
                <w:sz w:val="10"/>
              </w:rPr>
              <w:t>$175</w:t>
            </w:r>
          </w:p>
        </w:tc>
        <w:tc>
          <w:tcPr>
            <w:tcW w:w="822" w:type="dxa"/>
            <w:tcBorders>
              <w:top w:val="single" w:sz="4" w:space="0" w:color="000000"/>
              <w:left w:val="single" w:sz="4" w:space="0" w:color="000000"/>
              <w:bottom w:val="single" w:sz="4" w:space="0" w:color="000000"/>
              <w:right w:val="single" w:sz="36" w:space="0" w:color="000000"/>
            </w:tcBorders>
          </w:tcPr>
          <w:p w14:paraId="51BA17F3" w14:textId="77777777" w:rsidR="00841EBD" w:rsidRDefault="00841EBD" w:rsidP="006C70A4">
            <w:pPr>
              <w:pStyle w:val="TableParagraph"/>
              <w:spacing w:before="16"/>
              <w:jc w:val="center"/>
              <w:rPr>
                <w:rFonts w:ascii="Times New Roman"/>
                <w:sz w:val="10"/>
              </w:rPr>
            </w:pPr>
          </w:p>
          <w:p w14:paraId="6B35B31F" w14:textId="77777777" w:rsidR="00841EBD" w:rsidRDefault="00841EBD" w:rsidP="006C70A4">
            <w:pPr>
              <w:pStyle w:val="TableParagraph"/>
              <w:jc w:val="center"/>
              <w:rPr>
                <w:sz w:val="10"/>
              </w:rPr>
            </w:pPr>
            <w:r>
              <w:rPr>
                <w:spacing w:val="-4"/>
                <w:w w:val="105"/>
                <w:sz w:val="10"/>
              </w:rPr>
              <w:t>$250</w:t>
            </w:r>
          </w:p>
        </w:tc>
        <w:tc>
          <w:tcPr>
            <w:tcW w:w="817" w:type="dxa"/>
            <w:tcBorders>
              <w:top w:val="single" w:sz="4" w:space="0" w:color="000000"/>
              <w:left w:val="single" w:sz="36" w:space="0" w:color="000000"/>
              <w:bottom w:val="single" w:sz="4" w:space="0" w:color="000000"/>
              <w:right w:val="single" w:sz="4" w:space="0" w:color="000000"/>
            </w:tcBorders>
          </w:tcPr>
          <w:p w14:paraId="0625910B" w14:textId="77777777" w:rsidR="00841EBD" w:rsidRDefault="00841EBD" w:rsidP="006C70A4">
            <w:pPr>
              <w:pStyle w:val="TableParagraph"/>
              <w:spacing w:before="16"/>
              <w:jc w:val="center"/>
              <w:rPr>
                <w:rFonts w:ascii="Times New Roman"/>
                <w:sz w:val="10"/>
              </w:rPr>
            </w:pPr>
          </w:p>
          <w:p w14:paraId="6A3A124F" w14:textId="77777777" w:rsidR="00841EBD" w:rsidRDefault="00841EBD" w:rsidP="006C70A4">
            <w:pPr>
              <w:pStyle w:val="TableParagraph"/>
              <w:ind w:right="20"/>
              <w:jc w:val="center"/>
              <w:rPr>
                <w:sz w:val="10"/>
              </w:rPr>
            </w:pPr>
            <w:r>
              <w:rPr>
                <w:spacing w:val="-4"/>
                <w:w w:val="105"/>
                <w:sz w:val="10"/>
              </w:rPr>
              <w:t>$100</w:t>
            </w:r>
          </w:p>
        </w:tc>
        <w:tc>
          <w:tcPr>
            <w:tcW w:w="774" w:type="dxa"/>
            <w:tcBorders>
              <w:top w:val="single" w:sz="4" w:space="0" w:color="000000"/>
              <w:left w:val="single" w:sz="4" w:space="0" w:color="000000"/>
              <w:bottom w:val="single" w:sz="4" w:space="0" w:color="000000"/>
              <w:right w:val="single" w:sz="4" w:space="0" w:color="000000"/>
            </w:tcBorders>
          </w:tcPr>
          <w:p w14:paraId="50DD4D32" w14:textId="77777777" w:rsidR="00841EBD" w:rsidRDefault="00841EBD" w:rsidP="006C70A4">
            <w:pPr>
              <w:pStyle w:val="TableParagraph"/>
              <w:spacing w:before="16"/>
              <w:jc w:val="center"/>
              <w:rPr>
                <w:rFonts w:ascii="Times New Roman"/>
                <w:sz w:val="10"/>
              </w:rPr>
            </w:pPr>
          </w:p>
          <w:p w14:paraId="54E7519A" w14:textId="77777777" w:rsidR="00841EBD" w:rsidRDefault="00841EBD" w:rsidP="006C70A4">
            <w:pPr>
              <w:pStyle w:val="TableParagraph"/>
              <w:ind w:right="14"/>
              <w:jc w:val="center"/>
              <w:rPr>
                <w:sz w:val="10"/>
              </w:rPr>
            </w:pPr>
            <w:r>
              <w:rPr>
                <w:spacing w:val="-4"/>
                <w:w w:val="105"/>
                <w:sz w:val="10"/>
              </w:rPr>
              <w:t>$175</w:t>
            </w:r>
          </w:p>
        </w:tc>
        <w:tc>
          <w:tcPr>
            <w:tcW w:w="817" w:type="dxa"/>
            <w:tcBorders>
              <w:top w:val="single" w:sz="4" w:space="0" w:color="000000"/>
              <w:left w:val="single" w:sz="4" w:space="0" w:color="000000"/>
              <w:bottom w:val="single" w:sz="4" w:space="0" w:color="000000"/>
              <w:right w:val="single" w:sz="36" w:space="0" w:color="000000"/>
            </w:tcBorders>
          </w:tcPr>
          <w:p w14:paraId="49326400" w14:textId="77777777" w:rsidR="00841EBD" w:rsidRDefault="00841EBD" w:rsidP="006C70A4">
            <w:pPr>
              <w:pStyle w:val="TableParagraph"/>
              <w:spacing w:before="16"/>
              <w:jc w:val="center"/>
              <w:rPr>
                <w:rFonts w:ascii="Times New Roman"/>
                <w:sz w:val="10"/>
              </w:rPr>
            </w:pPr>
          </w:p>
          <w:p w14:paraId="2D3332C9" w14:textId="77777777" w:rsidR="00841EBD" w:rsidRDefault="00841EBD" w:rsidP="006C70A4">
            <w:pPr>
              <w:pStyle w:val="TableParagraph"/>
              <w:ind w:left="20" w:right="27"/>
              <w:jc w:val="center"/>
              <w:rPr>
                <w:sz w:val="10"/>
              </w:rPr>
            </w:pPr>
            <w:r>
              <w:rPr>
                <w:spacing w:val="-4"/>
                <w:w w:val="105"/>
                <w:sz w:val="10"/>
              </w:rPr>
              <w:t>$250</w:t>
            </w:r>
          </w:p>
        </w:tc>
        <w:tc>
          <w:tcPr>
            <w:tcW w:w="812" w:type="dxa"/>
            <w:tcBorders>
              <w:top w:val="single" w:sz="4" w:space="0" w:color="000000"/>
              <w:left w:val="single" w:sz="36" w:space="0" w:color="000000"/>
              <w:bottom w:val="single" w:sz="4" w:space="0" w:color="000000"/>
              <w:right w:val="single" w:sz="4" w:space="0" w:color="000000"/>
            </w:tcBorders>
          </w:tcPr>
          <w:p w14:paraId="20301A3E" w14:textId="77777777" w:rsidR="00841EBD" w:rsidRDefault="00841EBD" w:rsidP="006C70A4">
            <w:pPr>
              <w:pStyle w:val="TableParagraph"/>
              <w:spacing w:before="16"/>
              <w:jc w:val="center"/>
              <w:rPr>
                <w:rFonts w:ascii="Times New Roman"/>
                <w:sz w:val="10"/>
              </w:rPr>
            </w:pPr>
          </w:p>
          <w:p w14:paraId="706B9277" w14:textId="77777777" w:rsidR="00841EBD" w:rsidRDefault="00841EBD" w:rsidP="006C70A4">
            <w:pPr>
              <w:pStyle w:val="TableParagraph"/>
              <w:ind w:left="3" w:right="35"/>
              <w:jc w:val="center"/>
              <w:rPr>
                <w:sz w:val="10"/>
              </w:rPr>
            </w:pPr>
            <w:r>
              <w:rPr>
                <w:spacing w:val="-4"/>
                <w:w w:val="105"/>
                <w:sz w:val="10"/>
              </w:rPr>
              <w:t>$200</w:t>
            </w:r>
          </w:p>
        </w:tc>
        <w:tc>
          <w:tcPr>
            <w:tcW w:w="773" w:type="dxa"/>
            <w:tcBorders>
              <w:top w:val="single" w:sz="4" w:space="0" w:color="000000"/>
              <w:left w:val="single" w:sz="4" w:space="0" w:color="000000"/>
              <w:bottom w:val="single" w:sz="4" w:space="0" w:color="000000"/>
              <w:right w:val="single" w:sz="4" w:space="0" w:color="000000"/>
            </w:tcBorders>
          </w:tcPr>
          <w:p w14:paraId="69DEC62E" w14:textId="77777777" w:rsidR="00841EBD" w:rsidRDefault="00841EBD" w:rsidP="006C70A4">
            <w:pPr>
              <w:pStyle w:val="TableParagraph"/>
              <w:spacing w:before="16"/>
              <w:jc w:val="center"/>
              <w:rPr>
                <w:rFonts w:ascii="Times New Roman"/>
                <w:sz w:val="10"/>
              </w:rPr>
            </w:pPr>
          </w:p>
          <w:p w14:paraId="2265C2BB" w14:textId="77777777" w:rsidR="00841EBD" w:rsidRDefault="00841EBD" w:rsidP="006C70A4">
            <w:pPr>
              <w:pStyle w:val="TableParagraph"/>
              <w:ind w:left="155"/>
              <w:jc w:val="center"/>
              <w:rPr>
                <w:sz w:val="10"/>
              </w:rPr>
            </w:pPr>
            <w:r>
              <w:rPr>
                <w:spacing w:val="-4"/>
                <w:w w:val="105"/>
                <w:sz w:val="10"/>
              </w:rPr>
              <w:t>$350</w:t>
            </w:r>
          </w:p>
        </w:tc>
        <w:tc>
          <w:tcPr>
            <w:tcW w:w="736" w:type="dxa"/>
            <w:tcBorders>
              <w:top w:val="single" w:sz="4" w:space="0" w:color="000000"/>
              <w:left w:val="single" w:sz="4" w:space="0" w:color="000000"/>
              <w:bottom w:val="single" w:sz="4" w:space="0" w:color="000000"/>
            </w:tcBorders>
          </w:tcPr>
          <w:p w14:paraId="34EC489D" w14:textId="77777777" w:rsidR="00841EBD" w:rsidRDefault="00841EBD" w:rsidP="006C70A4">
            <w:pPr>
              <w:pStyle w:val="TableParagraph"/>
              <w:spacing w:before="16"/>
              <w:jc w:val="center"/>
              <w:rPr>
                <w:rFonts w:ascii="Times New Roman"/>
                <w:sz w:val="10"/>
              </w:rPr>
            </w:pPr>
          </w:p>
          <w:p w14:paraId="67AA9037" w14:textId="77777777" w:rsidR="00841EBD" w:rsidRDefault="00841EBD" w:rsidP="006C70A4">
            <w:pPr>
              <w:pStyle w:val="TableParagraph"/>
              <w:ind w:left="8" w:right="27"/>
              <w:jc w:val="center"/>
              <w:rPr>
                <w:sz w:val="10"/>
              </w:rPr>
            </w:pPr>
            <w:r>
              <w:rPr>
                <w:spacing w:val="-4"/>
                <w:w w:val="105"/>
                <w:sz w:val="10"/>
              </w:rPr>
              <w:t>$500</w:t>
            </w:r>
          </w:p>
        </w:tc>
      </w:tr>
      <w:tr w:rsidR="00841EBD" w14:paraId="3E82369E" w14:textId="77777777" w:rsidTr="006C70A4">
        <w:trPr>
          <w:trHeight w:val="412"/>
          <w:jc w:val="center"/>
        </w:trPr>
        <w:tc>
          <w:tcPr>
            <w:tcW w:w="3623" w:type="dxa"/>
            <w:tcBorders>
              <w:top w:val="single" w:sz="4" w:space="0" w:color="000000"/>
              <w:bottom w:val="single" w:sz="4" w:space="0" w:color="000000"/>
              <w:right w:val="single" w:sz="4" w:space="0" w:color="000000"/>
            </w:tcBorders>
          </w:tcPr>
          <w:p w14:paraId="57DBEE08" w14:textId="77777777" w:rsidR="00841EBD" w:rsidRDefault="00841EBD" w:rsidP="006C70A4">
            <w:pPr>
              <w:pStyle w:val="TableParagraph"/>
              <w:spacing w:before="23"/>
              <w:jc w:val="center"/>
              <w:rPr>
                <w:rFonts w:ascii="Times New Roman"/>
                <w:sz w:val="10"/>
              </w:rPr>
            </w:pPr>
          </w:p>
          <w:p w14:paraId="2B479BD9" w14:textId="77777777" w:rsidR="00841EBD" w:rsidRDefault="00841EBD" w:rsidP="006C70A4">
            <w:pPr>
              <w:pStyle w:val="TableParagraph"/>
              <w:ind w:left="22" w:right="9"/>
              <w:jc w:val="center"/>
              <w:rPr>
                <w:b/>
                <w:sz w:val="10"/>
              </w:rPr>
            </w:pPr>
            <w:r>
              <w:rPr>
                <w:b/>
                <w:w w:val="105"/>
                <w:sz w:val="10"/>
              </w:rPr>
              <w:t>LBJ</w:t>
            </w:r>
            <w:r>
              <w:rPr>
                <w:b/>
                <w:spacing w:val="-5"/>
                <w:w w:val="105"/>
                <w:sz w:val="10"/>
              </w:rPr>
              <w:t xml:space="preserve"> </w:t>
            </w:r>
            <w:r>
              <w:rPr>
                <w:b/>
                <w:spacing w:val="-2"/>
                <w:w w:val="105"/>
                <w:sz w:val="10"/>
              </w:rPr>
              <w:t>Ballroom</w:t>
            </w:r>
          </w:p>
        </w:tc>
        <w:tc>
          <w:tcPr>
            <w:tcW w:w="772" w:type="dxa"/>
            <w:tcBorders>
              <w:top w:val="single" w:sz="4" w:space="0" w:color="000000"/>
              <w:left w:val="single" w:sz="4" w:space="0" w:color="000000"/>
              <w:bottom w:val="single" w:sz="4" w:space="0" w:color="000000"/>
              <w:right w:val="single" w:sz="4" w:space="0" w:color="000000"/>
            </w:tcBorders>
          </w:tcPr>
          <w:p w14:paraId="75329FBB" w14:textId="77777777" w:rsidR="00841EBD" w:rsidRDefault="00841EBD" w:rsidP="006C70A4">
            <w:pPr>
              <w:pStyle w:val="TableParagraph"/>
              <w:spacing w:before="16"/>
              <w:jc w:val="center"/>
              <w:rPr>
                <w:rFonts w:ascii="Times New Roman"/>
                <w:sz w:val="10"/>
              </w:rPr>
            </w:pPr>
          </w:p>
          <w:p w14:paraId="3226C936" w14:textId="77777777" w:rsidR="00841EBD" w:rsidRDefault="00841EBD" w:rsidP="006C70A4">
            <w:pPr>
              <w:pStyle w:val="TableParagraph"/>
              <w:ind w:left="1"/>
              <w:jc w:val="center"/>
              <w:rPr>
                <w:sz w:val="10"/>
              </w:rPr>
            </w:pPr>
            <w:r>
              <w:rPr>
                <w:spacing w:val="-4"/>
                <w:w w:val="105"/>
                <w:sz w:val="10"/>
              </w:rPr>
              <w:t>$125</w:t>
            </w:r>
          </w:p>
        </w:tc>
        <w:tc>
          <w:tcPr>
            <w:tcW w:w="773" w:type="dxa"/>
            <w:tcBorders>
              <w:top w:val="single" w:sz="4" w:space="0" w:color="000000"/>
              <w:left w:val="single" w:sz="4" w:space="0" w:color="000000"/>
              <w:bottom w:val="single" w:sz="4" w:space="0" w:color="000000"/>
              <w:right w:val="single" w:sz="4" w:space="0" w:color="000000"/>
            </w:tcBorders>
          </w:tcPr>
          <w:p w14:paraId="1501F543" w14:textId="77777777" w:rsidR="00841EBD" w:rsidRDefault="00841EBD" w:rsidP="006C70A4">
            <w:pPr>
              <w:pStyle w:val="TableParagraph"/>
              <w:spacing w:before="16"/>
              <w:jc w:val="center"/>
              <w:rPr>
                <w:rFonts w:ascii="Times New Roman"/>
                <w:sz w:val="10"/>
              </w:rPr>
            </w:pPr>
          </w:p>
          <w:p w14:paraId="072ABA40" w14:textId="77777777" w:rsidR="00841EBD" w:rsidRDefault="00841EBD" w:rsidP="006C70A4">
            <w:pPr>
              <w:pStyle w:val="TableParagraph"/>
              <w:ind w:left="14" w:right="14"/>
              <w:jc w:val="center"/>
              <w:rPr>
                <w:sz w:val="10"/>
              </w:rPr>
            </w:pPr>
            <w:r>
              <w:rPr>
                <w:spacing w:val="-4"/>
                <w:w w:val="105"/>
                <w:sz w:val="10"/>
              </w:rPr>
              <w:t>$250</w:t>
            </w:r>
          </w:p>
        </w:tc>
        <w:tc>
          <w:tcPr>
            <w:tcW w:w="820" w:type="dxa"/>
            <w:tcBorders>
              <w:top w:val="single" w:sz="4" w:space="0" w:color="000000"/>
              <w:left w:val="single" w:sz="4" w:space="0" w:color="000000"/>
              <w:bottom w:val="single" w:sz="4" w:space="0" w:color="000000"/>
              <w:right w:val="single" w:sz="36" w:space="0" w:color="000000"/>
            </w:tcBorders>
          </w:tcPr>
          <w:p w14:paraId="0D37D17D" w14:textId="77777777" w:rsidR="00841EBD" w:rsidRDefault="00841EBD" w:rsidP="006C70A4">
            <w:pPr>
              <w:pStyle w:val="TableParagraph"/>
              <w:spacing w:before="16"/>
              <w:jc w:val="center"/>
              <w:rPr>
                <w:rFonts w:ascii="Times New Roman"/>
                <w:sz w:val="10"/>
              </w:rPr>
            </w:pPr>
          </w:p>
          <w:p w14:paraId="316C70A4" w14:textId="77777777" w:rsidR="00841EBD" w:rsidRDefault="00841EBD" w:rsidP="006C70A4">
            <w:pPr>
              <w:pStyle w:val="TableParagraph"/>
              <w:ind w:left="5"/>
              <w:jc w:val="center"/>
              <w:rPr>
                <w:sz w:val="10"/>
              </w:rPr>
            </w:pPr>
            <w:r>
              <w:rPr>
                <w:spacing w:val="-4"/>
                <w:w w:val="105"/>
                <w:sz w:val="10"/>
              </w:rPr>
              <w:t>$375</w:t>
            </w:r>
          </w:p>
        </w:tc>
        <w:tc>
          <w:tcPr>
            <w:tcW w:w="817" w:type="dxa"/>
            <w:tcBorders>
              <w:top w:val="single" w:sz="4" w:space="0" w:color="000000"/>
              <w:left w:val="single" w:sz="36" w:space="0" w:color="000000"/>
              <w:bottom w:val="single" w:sz="4" w:space="0" w:color="000000"/>
              <w:right w:val="single" w:sz="4" w:space="0" w:color="000000"/>
            </w:tcBorders>
          </w:tcPr>
          <w:p w14:paraId="282A2151" w14:textId="77777777" w:rsidR="00841EBD" w:rsidRDefault="00841EBD" w:rsidP="006C70A4">
            <w:pPr>
              <w:pStyle w:val="TableParagraph"/>
              <w:spacing w:before="16"/>
              <w:jc w:val="center"/>
              <w:rPr>
                <w:rFonts w:ascii="Times New Roman"/>
                <w:sz w:val="10"/>
              </w:rPr>
            </w:pPr>
          </w:p>
          <w:p w14:paraId="734CDCD1" w14:textId="77777777" w:rsidR="00841EBD" w:rsidRDefault="00841EBD" w:rsidP="006C70A4">
            <w:pPr>
              <w:pStyle w:val="TableParagraph"/>
              <w:ind w:right="12"/>
              <w:jc w:val="center"/>
              <w:rPr>
                <w:sz w:val="10"/>
              </w:rPr>
            </w:pPr>
            <w:r>
              <w:rPr>
                <w:spacing w:val="-4"/>
                <w:w w:val="105"/>
                <w:sz w:val="10"/>
              </w:rPr>
              <w:t>$250</w:t>
            </w:r>
          </w:p>
        </w:tc>
        <w:tc>
          <w:tcPr>
            <w:tcW w:w="774" w:type="dxa"/>
            <w:tcBorders>
              <w:top w:val="single" w:sz="4" w:space="0" w:color="000000"/>
              <w:left w:val="single" w:sz="4" w:space="0" w:color="000000"/>
              <w:bottom w:val="single" w:sz="4" w:space="0" w:color="000000"/>
              <w:right w:val="single" w:sz="4" w:space="0" w:color="000000"/>
            </w:tcBorders>
          </w:tcPr>
          <w:p w14:paraId="66C02733" w14:textId="77777777" w:rsidR="00841EBD" w:rsidRDefault="00841EBD" w:rsidP="006C70A4">
            <w:pPr>
              <w:pStyle w:val="TableParagraph"/>
              <w:spacing w:before="16"/>
              <w:jc w:val="center"/>
              <w:rPr>
                <w:rFonts w:ascii="Times New Roman"/>
                <w:sz w:val="10"/>
              </w:rPr>
            </w:pPr>
          </w:p>
          <w:p w14:paraId="74ACB14E" w14:textId="77777777" w:rsidR="00841EBD" w:rsidRDefault="00841EBD" w:rsidP="006C70A4">
            <w:pPr>
              <w:pStyle w:val="TableParagraph"/>
              <w:ind w:left="8" w:right="14"/>
              <w:jc w:val="center"/>
              <w:rPr>
                <w:sz w:val="10"/>
              </w:rPr>
            </w:pPr>
            <w:r>
              <w:rPr>
                <w:spacing w:val="-4"/>
                <w:w w:val="105"/>
                <w:sz w:val="10"/>
              </w:rPr>
              <w:t>$500</w:t>
            </w:r>
          </w:p>
        </w:tc>
        <w:tc>
          <w:tcPr>
            <w:tcW w:w="822" w:type="dxa"/>
            <w:tcBorders>
              <w:top w:val="single" w:sz="4" w:space="0" w:color="000000"/>
              <w:left w:val="single" w:sz="4" w:space="0" w:color="000000"/>
              <w:bottom w:val="single" w:sz="4" w:space="0" w:color="000000"/>
              <w:right w:val="single" w:sz="36" w:space="0" w:color="000000"/>
            </w:tcBorders>
          </w:tcPr>
          <w:p w14:paraId="201AFF1D" w14:textId="77777777" w:rsidR="00841EBD" w:rsidRDefault="00841EBD" w:rsidP="006C70A4">
            <w:pPr>
              <w:pStyle w:val="TableParagraph"/>
              <w:spacing w:before="16"/>
              <w:jc w:val="center"/>
              <w:rPr>
                <w:rFonts w:ascii="Times New Roman"/>
                <w:sz w:val="10"/>
              </w:rPr>
            </w:pPr>
          </w:p>
          <w:p w14:paraId="46B9C617" w14:textId="77777777" w:rsidR="00841EBD" w:rsidRDefault="00841EBD" w:rsidP="006C70A4">
            <w:pPr>
              <w:pStyle w:val="TableParagraph"/>
              <w:jc w:val="center"/>
              <w:rPr>
                <w:sz w:val="10"/>
              </w:rPr>
            </w:pPr>
            <w:r>
              <w:rPr>
                <w:spacing w:val="-4"/>
                <w:w w:val="105"/>
                <w:sz w:val="10"/>
              </w:rPr>
              <w:t>$750</w:t>
            </w:r>
          </w:p>
        </w:tc>
        <w:tc>
          <w:tcPr>
            <w:tcW w:w="817" w:type="dxa"/>
            <w:tcBorders>
              <w:top w:val="single" w:sz="4" w:space="0" w:color="000000"/>
              <w:left w:val="single" w:sz="36" w:space="0" w:color="000000"/>
              <w:bottom w:val="single" w:sz="4" w:space="0" w:color="000000"/>
              <w:right w:val="single" w:sz="4" w:space="0" w:color="000000"/>
            </w:tcBorders>
          </w:tcPr>
          <w:p w14:paraId="5FF12FED" w14:textId="77777777" w:rsidR="00841EBD" w:rsidRDefault="00841EBD" w:rsidP="006C70A4">
            <w:pPr>
              <w:pStyle w:val="TableParagraph"/>
              <w:spacing w:before="16"/>
              <w:jc w:val="center"/>
              <w:rPr>
                <w:rFonts w:ascii="Times New Roman"/>
                <w:sz w:val="10"/>
              </w:rPr>
            </w:pPr>
          </w:p>
          <w:p w14:paraId="42C8938E" w14:textId="77777777" w:rsidR="00841EBD" w:rsidRDefault="00841EBD" w:rsidP="006C70A4">
            <w:pPr>
              <w:pStyle w:val="TableParagraph"/>
              <w:ind w:right="20"/>
              <w:jc w:val="center"/>
              <w:rPr>
                <w:sz w:val="10"/>
              </w:rPr>
            </w:pPr>
            <w:r>
              <w:rPr>
                <w:spacing w:val="-4"/>
                <w:w w:val="105"/>
                <w:sz w:val="10"/>
              </w:rPr>
              <w:t>$250</w:t>
            </w:r>
          </w:p>
        </w:tc>
        <w:tc>
          <w:tcPr>
            <w:tcW w:w="774" w:type="dxa"/>
            <w:tcBorders>
              <w:top w:val="single" w:sz="4" w:space="0" w:color="000000"/>
              <w:left w:val="single" w:sz="4" w:space="0" w:color="000000"/>
              <w:bottom w:val="single" w:sz="4" w:space="0" w:color="000000"/>
              <w:right w:val="single" w:sz="4" w:space="0" w:color="000000"/>
            </w:tcBorders>
          </w:tcPr>
          <w:p w14:paraId="23D17D1D" w14:textId="77777777" w:rsidR="00841EBD" w:rsidRDefault="00841EBD" w:rsidP="006C70A4">
            <w:pPr>
              <w:pStyle w:val="TableParagraph"/>
              <w:spacing w:before="16"/>
              <w:jc w:val="center"/>
              <w:rPr>
                <w:rFonts w:ascii="Times New Roman"/>
                <w:sz w:val="10"/>
              </w:rPr>
            </w:pPr>
          </w:p>
          <w:p w14:paraId="36B982CC" w14:textId="77777777" w:rsidR="00841EBD" w:rsidRDefault="00841EBD" w:rsidP="006C70A4">
            <w:pPr>
              <w:pStyle w:val="TableParagraph"/>
              <w:ind w:right="14"/>
              <w:jc w:val="center"/>
              <w:rPr>
                <w:sz w:val="10"/>
              </w:rPr>
            </w:pPr>
            <w:r>
              <w:rPr>
                <w:spacing w:val="-4"/>
                <w:w w:val="105"/>
                <w:sz w:val="10"/>
              </w:rPr>
              <w:t>$500</w:t>
            </w:r>
          </w:p>
        </w:tc>
        <w:tc>
          <w:tcPr>
            <w:tcW w:w="817" w:type="dxa"/>
            <w:tcBorders>
              <w:top w:val="single" w:sz="4" w:space="0" w:color="000000"/>
              <w:left w:val="single" w:sz="4" w:space="0" w:color="000000"/>
              <w:bottom w:val="single" w:sz="4" w:space="0" w:color="000000"/>
              <w:right w:val="single" w:sz="36" w:space="0" w:color="000000"/>
            </w:tcBorders>
          </w:tcPr>
          <w:p w14:paraId="05DBADF8" w14:textId="77777777" w:rsidR="00841EBD" w:rsidRDefault="00841EBD" w:rsidP="006C70A4">
            <w:pPr>
              <w:pStyle w:val="TableParagraph"/>
              <w:spacing w:before="16"/>
              <w:jc w:val="center"/>
              <w:rPr>
                <w:rFonts w:ascii="Times New Roman"/>
                <w:sz w:val="10"/>
              </w:rPr>
            </w:pPr>
          </w:p>
          <w:p w14:paraId="57ADBF1C" w14:textId="77777777" w:rsidR="00841EBD" w:rsidRDefault="00841EBD" w:rsidP="006C70A4">
            <w:pPr>
              <w:pStyle w:val="TableParagraph"/>
              <w:ind w:left="20" w:right="27"/>
              <w:jc w:val="center"/>
              <w:rPr>
                <w:sz w:val="10"/>
              </w:rPr>
            </w:pPr>
            <w:r>
              <w:rPr>
                <w:spacing w:val="-4"/>
                <w:w w:val="105"/>
                <w:sz w:val="10"/>
              </w:rPr>
              <w:t>$750</w:t>
            </w:r>
          </w:p>
        </w:tc>
        <w:tc>
          <w:tcPr>
            <w:tcW w:w="812" w:type="dxa"/>
            <w:tcBorders>
              <w:top w:val="single" w:sz="4" w:space="0" w:color="000000"/>
              <w:left w:val="single" w:sz="36" w:space="0" w:color="000000"/>
              <w:bottom w:val="single" w:sz="4" w:space="0" w:color="000000"/>
              <w:right w:val="single" w:sz="4" w:space="0" w:color="000000"/>
            </w:tcBorders>
          </w:tcPr>
          <w:p w14:paraId="3F8981F8" w14:textId="77777777" w:rsidR="00841EBD" w:rsidRDefault="00841EBD" w:rsidP="006C70A4">
            <w:pPr>
              <w:pStyle w:val="TableParagraph"/>
              <w:spacing w:before="16"/>
              <w:jc w:val="center"/>
              <w:rPr>
                <w:rFonts w:ascii="Times New Roman"/>
                <w:sz w:val="10"/>
              </w:rPr>
            </w:pPr>
          </w:p>
          <w:p w14:paraId="194BD70C" w14:textId="77777777" w:rsidR="00841EBD" w:rsidRDefault="00841EBD" w:rsidP="006C70A4">
            <w:pPr>
              <w:pStyle w:val="TableParagraph"/>
              <w:ind w:left="3" w:right="35"/>
              <w:jc w:val="center"/>
              <w:rPr>
                <w:sz w:val="10"/>
              </w:rPr>
            </w:pPr>
            <w:r>
              <w:rPr>
                <w:spacing w:val="-4"/>
                <w:w w:val="105"/>
                <w:sz w:val="10"/>
              </w:rPr>
              <w:t>$500</w:t>
            </w:r>
          </w:p>
        </w:tc>
        <w:tc>
          <w:tcPr>
            <w:tcW w:w="773" w:type="dxa"/>
            <w:tcBorders>
              <w:top w:val="single" w:sz="4" w:space="0" w:color="000000"/>
              <w:left w:val="single" w:sz="4" w:space="0" w:color="000000"/>
              <w:bottom w:val="single" w:sz="4" w:space="0" w:color="000000"/>
              <w:right w:val="single" w:sz="4" w:space="0" w:color="000000"/>
            </w:tcBorders>
          </w:tcPr>
          <w:p w14:paraId="0D859392" w14:textId="77777777" w:rsidR="00841EBD" w:rsidRDefault="00841EBD" w:rsidP="006C70A4">
            <w:pPr>
              <w:pStyle w:val="TableParagraph"/>
              <w:spacing w:before="16"/>
              <w:jc w:val="center"/>
              <w:rPr>
                <w:rFonts w:ascii="Times New Roman"/>
                <w:sz w:val="10"/>
              </w:rPr>
            </w:pPr>
          </w:p>
          <w:p w14:paraId="587B01F5" w14:textId="77777777" w:rsidR="00841EBD" w:rsidRDefault="00841EBD" w:rsidP="006C70A4">
            <w:pPr>
              <w:pStyle w:val="TableParagraph"/>
              <w:ind w:left="114"/>
              <w:jc w:val="center"/>
              <w:rPr>
                <w:sz w:val="10"/>
              </w:rPr>
            </w:pPr>
            <w:r>
              <w:rPr>
                <w:spacing w:val="-2"/>
                <w:w w:val="105"/>
                <w:sz w:val="10"/>
              </w:rPr>
              <w:t>$1,000</w:t>
            </w:r>
          </w:p>
        </w:tc>
        <w:tc>
          <w:tcPr>
            <w:tcW w:w="736" w:type="dxa"/>
            <w:tcBorders>
              <w:top w:val="single" w:sz="4" w:space="0" w:color="000000"/>
              <w:left w:val="single" w:sz="4" w:space="0" w:color="000000"/>
              <w:bottom w:val="single" w:sz="4" w:space="0" w:color="000000"/>
            </w:tcBorders>
          </w:tcPr>
          <w:p w14:paraId="0206FD82" w14:textId="77777777" w:rsidR="00841EBD" w:rsidRDefault="00841EBD" w:rsidP="006C70A4">
            <w:pPr>
              <w:pStyle w:val="TableParagraph"/>
              <w:spacing w:before="16"/>
              <w:jc w:val="center"/>
              <w:rPr>
                <w:rFonts w:ascii="Times New Roman"/>
                <w:sz w:val="10"/>
              </w:rPr>
            </w:pPr>
          </w:p>
          <w:p w14:paraId="61380E1C" w14:textId="77777777" w:rsidR="00841EBD" w:rsidRDefault="00841EBD" w:rsidP="006C70A4">
            <w:pPr>
              <w:pStyle w:val="TableParagraph"/>
              <w:ind w:left="8" w:right="28"/>
              <w:jc w:val="center"/>
              <w:rPr>
                <w:sz w:val="10"/>
              </w:rPr>
            </w:pPr>
            <w:r>
              <w:rPr>
                <w:spacing w:val="-2"/>
                <w:w w:val="105"/>
                <w:sz w:val="10"/>
              </w:rPr>
              <w:t>$1,500</w:t>
            </w:r>
          </w:p>
        </w:tc>
      </w:tr>
      <w:tr w:rsidR="00841EBD" w14:paraId="61439795" w14:textId="77777777" w:rsidTr="006C70A4">
        <w:trPr>
          <w:trHeight w:val="412"/>
          <w:jc w:val="center"/>
        </w:trPr>
        <w:tc>
          <w:tcPr>
            <w:tcW w:w="3623" w:type="dxa"/>
            <w:tcBorders>
              <w:top w:val="single" w:sz="4" w:space="0" w:color="000000"/>
              <w:bottom w:val="single" w:sz="4" w:space="0" w:color="000000"/>
              <w:right w:val="single" w:sz="4" w:space="0" w:color="000000"/>
            </w:tcBorders>
          </w:tcPr>
          <w:p w14:paraId="24763234" w14:textId="77777777" w:rsidR="00841EBD" w:rsidRDefault="00841EBD" w:rsidP="006C70A4">
            <w:pPr>
              <w:pStyle w:val="TableParagraph"/>
              <w:spacing w:before="23"/>
              <w:jc w:val="center"/>
              <w:rPr>
                <w:rFonts w:ascii="Times New Roman"/>
                <w:sz w:val="10"/>
              </w:rPr>
            </w:pPr>
          </w:p>
          <w:p w14:paraId="6570B075" w14:textId="77777777" w:rsidR="00841EBD" w:rsidRDefault="00841EBD" w:rsidP="006C70A4">
            <w:pPr>
              <w:pStyle w:val="TableParagraph"/>
              <w:ind w:left="19" w:right="9"/>
              <w:jc w:val="center"/>
              <w:rPr>
                <w:b/>
                <w:sz w:val="10"/>
              </w:rPr>
            </w:pPr>
            <w:r>
              <w:rPr>
                <w:b/>
                <w:sz w:val="10"/>
              </w:rPr>
              <w:t>Grand</w:t>
            </w:r>
            <w:r>
              <w:rPr>
                <w:b/>
                <w:spacing w:val="4"/>
                <w:sz w:val="10"/>
              </w:rPr>
              <w:t xml:space="preserve"> </w:t>
            </w:r>
            <w:r>
              <w:rPr>
                <w:b/>
                <w:spacing w:val="-2"/>
                <w:sz w:val="10"/>
              </w:rPr>
              <w:t>Ballroom</w:t>
            </w:r>
          </w:p>
        </w:tc>
        <w:tc>
          <w:tcPr>
            <w:tcW w:w="772" w:type="dxa"/>
            <w:tcBorders>
              <w:top w:val="single" w:sz="4" w:space="0" w:color="000000"/>
              <w:left w:val="single" w:sz="4" w:space="0" w:color="000000"/>
              <w:bottom w:val="single" w:sz="4" w:space="0" w:color="000000"/>
              <w:right w:val="single" w:sz="4" w:space="0" w:color="000000"/>
            </w:tcBorders>
          </w:tcPr>
          <w:p w14:paraId="2F2E61DB" w14:textId="77777777" w:rsidR="00841EBD" w:rsidRDefault="00841EBD" w:rsidP="006C70A4">
            <w:pPr>
              <w:pStyle w:val="TableParagraph"/>
              <w:spacing w:before="16"/>
              <w:jc w:val="center"/>
              <w:rPr>
                <w:rFonts w:ascii="Times New Roman"/>
                <w:sz w:val="10"/>
              </w:rPr>
            </w:pPr>
          </w:p>
          <w:p w14:paraId="216CD0DF" w14:textId="77777777" w:rsidR="00841EBD" w:rsidRDefault="00841EBD" w:rsidP="006C70A4">
            <w:pPr>
              <w:pStyle w:val="TableParagraph"/>
              <w:ind w:left="1"/>
              <w:jc w:val="center"/>
              <w:rPr>
                <w:sz w:val="10"/>
              </w:rPr>
            </w:pPr>
            <w:r>
              <w:rPr>
                <w:spacing w:val="-4"/>
                <w:w w:val="105"/>
                <w:sz w:val="10"/>
              </w:rPr>
              <w:t>$250</w:t>
            </w:r>
          </w:p>
        </w:tc>
        <w:tc>
          <w:tcPr>
            <w:tcW w:w="773" w:type="dxa"/>
            <w:tcBorders>
              <w:top w:val="single" w:sz="4" w:space="0" w:color="000000"/>
              <w:left w:val="single" w:sz="4" w:space="0" w:color="000000"/>
              <w:bottom w:val="single" w:sz="4" w:space="0" w:color="000000"/>
              <w:right w:val="single" w:sz="4" w:space="0" w:color="000000"/>
            </w:tcBorders>
          </w:tcPr>
          <w:p w14:paraId="6695CB55" w14:textId="77777777" w:rsidR="00841EBD" w:rsidRDefault="00841EBD" w:rsidP="006C70A4">
            <w:pPr>
              <w:pStyle w:val="TableParagraph"/>
              <w:spacing w:before="16"/>
              <w:jc w:val="center"/>
              <w:rPr>
                <w:rFonts w:ascii="Times New Roman"/>
                <w:sz w:val="10"/>
              </w:rPr>
            </w:pPr>
          </w:p>
          <w:p w14:paraId="1BA6714B" w14:textId="77777777" w:rsidR="00841EBD" w:rsidRDefault="00841EBD" w:rsidP="006C70A4">
            <w:pPr>
              <w:pStyle w:val="TableParagraph"/>
              <w:ind w:left="14" w:right="14"/>
              <w:jc w:val="center"/>
              <w:rPr>
                <w:sz w:val="10"/>
              </w:rPr>
            </w:pPr>
            <w:r>
              <w:rPr>
                <w:spacing w:val="-4"/>
                <w:w w:val="105"/>
                <w:sz w:val="10"/>
              </w:rPr>
              <w:t>$350</w:t>
            </w:r>
          </w:p>
        </w:tc>
        <w:tc>
          <w:tcPr>
            <w:tcW w:w="820" w:type="dxa"/>
            <w:tcBorders>
              <w:top w:val="single" w:sz="4" w:space="0" w:color="000000"/>
              <w:left w:val="single" w:sz="4" w:space="0" w:color="000000"/>
              <w:bottom w:val="single" w:sz="4" w:space="0" w:color="000000"/>
              <w:right w:val="single" w:sz="36" w:space="0" w:color="000000"/>
            </w:tcBorders>
          </w:tcPr>
          <w:p w14:paraId="5B5515EC" w14:textId="77777777" w:rsidR="00841EBD" w:rsidRDefault="00841EBD" w:rsidP="006C70A4">
            <w:pPr>
              <w:pStyle w:val="TableParagraph"/>
              <w:spacing w:before="16"/>
              <w:jc w:val="center"/>
              <w:rPr>
                <w:rFonts w:ascii="Times New Roman"/>
                <w:sz w:val="10"/>
              </w:rPr>
            </w:pPr>
          </w:p>
          <w:p w14:paraId="6A36EA1B" w14:textId="77777777" w:rsidR="00841EBD" w:rsidRDefault="00841EBD" w:rsidP="006C70A4">
            <w:pPr>
              <w:pStyle w:val="TableParagraph"/>
              <w:ind w:left="5"/>
              <w:jc w:val="center"/>
              <w:rPr>
                <w:sz w:val="10"/>
              </w:rPr>
            </w:pPr>
            <w:r>
              <w:rPr>
                <w:spacing w:val="-4"/>
                <w:w w:val="105"/>
                <w:sz w:val="10"/>
              </w:rPr>
              <w:t>$500</w:t>
            </w:r>
          </w:p>
        </w:tc>
        <w:tc>
          <w:tcPr>
            <w:tcW w:w="817" w:type="dxa"/>
            <w:tcBorders>
              <w:top w:val="single" w:sz="4" w:space="0" w:color="000000"/>
              <w:left w:val="single" w:sz="36" w:space="0" w:color="000000"/>
              <w:bottom w:val="single" w:sz="4" w:space="0" w:color="000000"/>
              <w:right w:val="single" w:sz="4" w:space="0" w:color="000000"/>
            </w:tcBorders>
          </w:tcPr>
          <w:p w14:paraId="57BFF2D0" w14:textId="77777777" w:rsidR="00841EBD" w:rsidRDefault="00841EBD" w:rsidP="006C70A4">
            <w:pPr>
              <w:pStyle w:val="TableParagraph"/>
              <w:spacing w:before="16"/>
              <w:jc w:val="center"/>
              <w:rPr>
                <w:rFonts w:ascii="Times New Roman"/>
                <w:sz w:val="10"/>
              </w:rPr>
            </w:pPr>
          </w:p>
          <w:p w14:paraId="79D2E9B4" w14:textId="77777777" w:rsidR="00841EBD" w:rsidRDefault="00841EBD" w:rsidP="006C70A4">
            <w:pPr>
              <w:pStyle w:val="TableParagraph"/>
              <w:ind w:right="12"/>
              <w:jc w:val="center"/>
              <w:rPr>
                <w:sz w:val="10"/>
              </w:rPr>
            </w:pPr>
            <w:r>
              <w:rPr>
                <w:spacing w:val="-4"/>
                <w:w w:val="105"/>
                <w:sz w:val="10"/>
              </w:rPr>
              <w:t>$500</w:t>
            </w:r>
          </w:p>
        </w:tc>
        <w:tc>
          <w:tcPr>
            <w:tcW w:w="774" w:type="dxa"/>
            <w:tcBorders>
              <w:top w:val="single" w:sz="4" w:space="0" w:color="000000"/>
              <w:left w:val="single" w:sz="4" w:space="0" w:color="000000"/>
              <w:bottom w:val="single" w:sz="4" w:space="0" w:color="000000"/>
              <w:right w:val="single" w:sz="4" w:space="0" w:color="000000"/>
            </w:tcBorders>
          </w:tcPr>
          <w:p w14:paraId="2B5C9DEC" w14:textId="77777777" w:rsidR="00841EBD" w:rsidRDefault="00841EBD" w:rsidP="006C70A4">
            <w:pPr>
              <w:pStyle w:val="TableParagraph"/>
              <w:spacing w:before="16"/>
              <w:jc w:val="center"/>
              <w:rPr>
                <w:rFonts w:ascii="Times New Roman"/>
                <w:sz w:val="10"/>
              </w:rPr>
            </w:pPr>
          </w:p>
          <w:p w14:paraId="1B232035" w14:textId="77777777" w:rsidR="00841EBD" w:rsidRDefault="00841EBD" w:rsidP="006C70A4">
            <w:pPr>
              <w:pStyle w:val="TableParagraph"/>
              <w:ind w:left="8" w:right="14"/>
              <w:jc w:val="center"/>
              <w:rPr>
                <w:sz w:val="10"/>
              </w:rPr>
            </w:pPr>
            <w:r>
              <w:rPr>
                <w:spacing w:val="-4"/>
                <w:w w:val="105"/>
                <w:sz w:val="10"/>
              </w:rPr>
              <w:t>$750</w:t>
            </w:r>
          </w:p>
        </w:tc>
        <w:tc>
          <w:tcPr>
            <w:tcW w:w="822" w:type="dxa"/>
            <w:tcBorders>
              <w:top w:val="single" w:sz="4" w:space="0" w:color="000000"/>
              <w:left w:val="single" w:sz="4" w:space="0" w:color="000000"/>
              <w:bottom w:val="single" w:sz="4" w:space="0" w:color="000000"/>
              <w:right w:val="single" w:sz="36" w:space="0" w:color="000000"/>
            </w:tcBorders>
          </w:tcPr>
          <w:p w14:paraId="2D9750F2" w14:textId="77777777" w:rsidR="00841EBD" w:rsidRDefault="00841EBD" w:rsidP="006C70A4">
            <w:pPr>
              <w:pStyle w:val="TableParagraph"/>
              <w:spacing w:before="16"/>
              <w:jc w:val="center"/>
              <w:rPr>
                <w:rFonts w:ascii="Times New Roman"/>
                <w:sz w:val="10"/>
              </w:rPr>
            </w:pPr>
          </w:p>
          <w:p w14:paraId="21091687" w14:textId="77777777" w:rsidR="00841EBD" w:rsidRDefault="00841EBD" w:rsidP="006C70A4">
            <w:pPr>
              <w:pStyle w:val="TableParagraph"/>
              <w:ind w:right="2"/>
              <w:jc w:val="center"/>
              <w:rPr>
                <w:sz w:val="10"/>
              </w:rPr>
            </w:pPr>
            <w:r>
              <w:rPr>
                <w:spacing w:val="-2"/>
                <w:w w:val="105"/>
                <w:sz w:val="10"/>
              </w:rPr>
              <w:t>$1,000</w:t>
            </w:r>
          </w:p>
        </w:tc>
        <w:tc>
          <w:tcPr>
            <w:tcW w:w="817" w:type="dxa"/>
            <w:tcBorders>
              <w:top w:val="single" w:sz="4" w:space="0" w:color="000000"/>
              <w:left w:val="single" w:sz="36" w:space="0" w:color="000000"/>
              <w:bottom w:val="single" w:sz="4" w:space="0" w:color="000000"/>
              <w:right w:val="single" w:sz="4" w:space="0" w:color="000000"/>
            </w:tcBorders>
          </w:tcPr>
          <w:p w14:paraId="74B1FEE0" w14:textId="77777777" w:rsidR="00841EBD" w:rsidRDefault="00841EBD" w:rsidP="006C70A4">
            <w:pPr>
              <w:pStyle w:val="TableParagraph"/>
              <w:spacing w:before="16"/>
              <w:jc w:val="center"/>
              <w:rPr>
                <w:rFonts w:ascii="Times New Roman"/>
                <w:sz w:val="10"/>
              </w:rPr>
            </w:pPr>
          </w:p>
          <w:p w14:paraId="6B8BBC4D" w14:textId="77777777" w:rsidR="00841EBD" w:rsidRDefault="00841EBD" w:rsidP="006C70A4">
            <w:pPr>
              <w:pStyle w:val="TableParagraph"/>
              <w:ind w:right="20"/>
              <w:jc w:val="center"/>
              <w:rPr>
                <w:sz w:val="10"/>
              </w:rPr>
            </w:pPr>
            <w:r>
              <w:rPr>
                <w:spacing w:val="-4"/>
                <w:w w:val="105"/>
                <w:sz w:val="10"/>
              </w:rPr>
              <w:t>$500</w:t>
            </w:r>
          </w:p>
        </w:tc>
        <w:tc>
          <w:tcPr>
            <w:tcW w:w="774" w:type="dxa"/>
            <w:tcBorders>
              <w:top w:val="single" w:sz="4" w:space="0" w:color="000000"/>
              <w:left w:val="single" w:sz="4" w:space="0" w:color="000000"/>
              <w:bottom w:val="single" w:sz="4" w:space="0" w:color="000000"/>
              <w:right w:val="single" w:sz="4" w:space="0" w:color="000000"/>
            </w:tcBorders>
          </w:tcPr>
          <w:p w14:paraId="6AC3C996" w14:textId="77777777" w:rsidR="00841EBD" w:rsidRDefault="00841EBD" w:rsidP="006C70A4">
            <w:pPr>
              <w:pStyle w:val="TableParagraph"/>
              <w:spacing w:before="16"/>
              <w:jc w:val="center"/>
              <w:rPr>
                <w:rFonts w:ascii="Times New Roman"/>
                <w:sz w:val="10"/>
              </w:rPr>
            </w:pPr>
          </w:p>
          <w:p w14:paraId="741963D1" w14:textId="77777777" w:rsidR="00841EBD" w:rsidRDefault="00841EBD" w:rsidP="006C70A4">
            <w:pPr>
              <w:pStyle w:val="TableParagraph"/>
              <w:ind w:right="14"/>
              <w:jc w:val="center"/>
              <w:rPr>
                <w:sz w:val="10"/>
              </w:rPr>
            </w:pPr>
            <w:r>
              <w:rPr>
                <w:spacing w:val="-4"/>
                <w:w w:val="105"/>
                <w:sz w:val="10"/>
              </w:rPr>
              <w:t>$750</w:t>
            </w:r>
          </w:p>
        </w:tc>
        <w:tc>
          <w:tcPr>
            <w:tcW w:w="817" w:type="dxa"/>
            <w:tcBorders>
              <w:top w:val="single" w:sz="4" w:space="0" w:color="000000"/>
              <w:left w:val="single" w:sz="4" w:space="0" w:color="000000"/>
              <w:bottom w:val="single" w:sz="4" w:space="0" w:color="000000"/>
              <w:right w:val="single" w:sz="36" w:space="0" w:color="000000"/>
            </w:tcBorders>
          </w:tcPr>
          <w:p w14:paraId="0D175173" w14:textId="77777777" w:rsidR="00841EBD" w:rsidRDefault="00841EBD" w:rsidP="006C70A4">
            <w:pPr>
              <w:pStyle w:val="TableParagraph"/>
              <w:spacing w:before="16"/>
              <w:jc w:val="center"/>
              <w:rPr>
                <w:rFonts w:ascii="Times New Roman"/>
                <w:sz w:val="10"/>
              </w:rPr>
            </w:pPr>
          </w:p>
          <w:p w14:paraId="529C5A74" w14:textId="77777777" w:rsidR="00841EBD" w:rsidRDefault="00841EBD" w:rsidP="006C70A4">
            <w:pPr>
              <w:pStyle w:val="TableParagraph"/>
              <w:ind w:left="20" w:right="28"/>
              <w:jc w:val="center"/>
              <w:rPr>
                <w:sz w:val="10"/>
              </w:rPr>
            </w:pPr>
            <w:r>
              <w:rPr>
                <w:spacing w:val="-2"/>
                <w:w w:val="105"/>
                <w:sz w:val="10"/>
              </w:rPr>
              <w:t>$1,000</w:t>
            </w:r>
          </w:p>
        </w:tc>
        <w:tc>
          <w:tcPr>
            <w:tcW w:w="812" w:type="dxa"/>
            <w:tcBorders>
              <w:top w:val="single" w:sz="4" w:space="0" w:color="000000"/>
              <w:left w:val="single" w:sz="36" w:space="0" w:color="000000"/>
              <w:bottom w:val="single" w:sz="4" w:space="0" w:color="000000"/>
              <w:right w:val="single" w:sz="4" w:space="0" w:color="000000"/>
            </w:tcBorders>
          </w:tcPr>
          <w:p w14:paraId="5346FE63" w14:textId="77777777" w:rsidR="00841EBD" w:rsidRDefault="00841EBD" w:rsidP="006C70A4">
            <w:pPr>
              <w:pStyle w:val="TableParagraph"/>
              <w:spacing w:before="16"/>
              <w:jc w:val="center"/>
              <w:rPr>
                <w:rFonts w:ascii="Times New Roman"/>
                <w:sz w:val="10"/>
              </w:rPr>
            </w:pPr>
          </w:p>
          <w:p w14:paraId="659A0B88" w14:textId="77777777" w:rsidR="00841EBD" w:rsidRDefault="00841EBD" w:rsidP="006C70A4">
            <w:pPr>
              <w:pStyle w:val="TableParagraph"/>
              <w:ind w:right="35"/>
              <w:jc w:val="center"/>
              <w:rPr>
                <w:sz w:val="10"/>
              </w:rPr>
            </w:pPr>
            <w:r>
              <w:rPr>
                <w:spacing w:val="-2"/>
                <w:w w:val="105"/>
                <w:sz w:val="10"/>
              </w:rPr>
              <w:t>$1,000</w:t>
            </w:r>
          </w:p>
        </w:tc>
        <w:tc>
          <w:tcPr>
            <w:tcW w:w="773" w:type="dxa"/>
            <w:tcBorders>
              <w:top w:val="single" w:sz="4" w:space="0" w:color="000000"/>
              <w:left w:val="single" w:sz="4" w:space="0" w:color="000000"/>
              <w:bottom w:val="single" w:sz="4" w:space="0" w:color="000000"/>
              <w:right w:val="single" w:sz="4" w:space="0" w:color="000000"/>
            </w:tcBorders>
          </w:tcPr>
          <w:p w14:paraId="61B94C00" w14:textId="77777777" w:rsidR="00841EBD" w:rsidRDefault="00841EBD" w:rsidP="006C70A4">
            <w:pPr>
              <w:pStyle w:val="TableParagraph"/>
              <w:spacing w:before="16"/>
              <w:jc w:val="center"/>
              <w:rPr>
                <w:rFonts w:ascii="Times New Roman"/>
                <w:sz w:val="10"/>
              </w:rPr>
            </w:pPr>
          </w:p>
          <w:p w14:paraId="1CA595E9" w14:textId="77777777" w:rsidR="00841EBD" w:rsidRDefault="00841EBD" w:rsidP="006C70A4">
            <w:pPr>
              <w:pStyle w:val="TableParagraph"/>
              <w:ind w:left="114"/>
              <w:jc w:val="center"/>
              <w:rPr>
                <w:sz w:val="10"/>
              </w:rPr>
            </w:pPr>
            <w:r>
              <w:rPr>
                <w:spacing w:val="-2"/>
                <w:w w:val="105"/>
                <w:sz w:val="10"/>
              </w:rPr>
              <w:t>$1,500</w:t>
            </w:r>
          </w:p>
        </w:tc>
        <w:tc>
          <w:tcPr>
            <w:tcW w:w="736" w:type="dxa"/>
            <w:tcBorders>
              <w:top w:val="single" w:sz="4" w:space="0" w:color="000000"/>
              <w:left w:val="single" w:sz="4" w:space="0" w:color="000000"/>
              <w:bottom w:val="single" w:sz="4" w:space="0" w:color="000000"/>
            </w:tcBorders>
          </w:tcPr>
          <w:p w14:paraId="1774D36E" w14:textId="77777777" w:rsidR="00841EBD" w:rsidRDefault="00841EBD" w:rsidP="006C70A4">
            <w:pPr>
              <w:pStyle w:val="TableParagraph"/>
              <w:spacing w:before="16"/>
              <w:jc w:val="center"/>
              <w:rPr>
                <w:rFonts w:ascii="Times New Roman"/>
                <w:sz w:val="10"/>
              </w:rPr>
            </w:pPr>
          </w:p>
          <w:p w14:paraId="77DFD6E2" w14:textId="77777777" w:rsidR="00841EBD" w:rsidRDefault="00841EBD" w:rsidP="006C70A4">
            <w:pPr>
              <w:pStyle w:val="TableParagraph"/>
              <w:ind w:left="8" w:right="28"/>
              <w:jc w:val="center"/>
              <w:rPr>
                <w:sz w:val="10"/>
              </w:rPr>
            </w:pPr>
            <w:r>
              <w:rPr>
                <w:spacing w:val="-2"/>
                <w:w w:val="105"/>
                <w:sz w:val="10"/>
              </w:rPr>
              <w:t>$2,000</w:t>
            </w:r>
          </w:p>
        </w:tc>
      </w:tr>
      <w:tr w:rsidR="00841EBD" w14:paraId="787E8E37" w14:textId="77777777" w:rsidTr="006C70A4">
        <w:trPr>
          <w:trHeight w:val="412"/>
          <w:jc w:val="center"/>
        </w:trPr>
        <w:tc>
          <w:tcPr>
            <w:tcW w:w="3623" w:type="dxa"/>
            <w:tcBorders>
              <w:top w:val="single" w:sz="4" w:space="0" w:color="000000"/>
              <w:bottom w:val="single" w:sz="4" w:space="0" w:color="000000"/>
              <w:right w:val="single" w:sz="4" w:space="0" w:color="000000"/>
            </w:tcBorders>
          </w:tcPr>
          <w:p w14:paraId="791B1627" w14:textId="77777777" w:rsidR="00841EBD" w:rsidRDefault="00841EBD" w:rsidP="006C70A4">
            <w:pPr>
              <w:pStyle w:val="TableParagraph"/>
              <w:spacing w:before="23"/>
              <w:jc w:val="center"/>
              <w:rPr>
                <w:rFonts w:ascii="Times New Roman"/>
                <w:sz w:val="10"/>
              </w:rPr>
            </w:pPr>
          </w:p>
          <w:p w14:paraId="1F2DCD02" w14:textId="77777777" w:rsidR="00841EBD" w:rsidRDefault="00841EBD" w:rsidP="006C70A4">
            <w:pPr>
              <w:pStyle w:val="TableParagraph"/>
              <w:ind w:left="19" w:right="9"/>
              <w:jc w:val="center"/>
              <w:rPr>
                <w:b/>
                <w:sz w:val="10"/>
              </w:rPr>
            </w:pPr>
            <w:r>
              <w:rPr>
                <w:b/>
                <w:sz w:val="10"/>
              </w:rPr>
              <w:t>Teaching</w:t>
            </w:r>
            <w:r>
              <w:rPr>
                <w:b/>
                <w:spacing w:val="8"/>
                <w:sz w:val="10"/>
              </w:rPr>
              <w:t xml:space="preserve"> </w:t>
            </w:r>
            <w:r>
              <w:rPr>
                <w:b/>
                <w:spacing w:val="-2"/>
                <w:sz w:val="10"/>
              </w:rPr>
              <w:t>Theater</w:t>
            </w:r>
          </w:p>
        </w:tc>
        <w:tc>
          <w:tcPr>
            <w:tcW w:w="772" w:type="dxa"/>
            <w:tcBorders>
              <w:top w:val="single" w:sz="4" w:space="0" w:color="000000"/>
              <w:left w:val="single" w:sz="4" w:space="0" w:color="000000"/>
              <w:bottom w:val="single" w:sz="4" w:space="0" w:color="000000"/>
              <w:right w:val="single" w:sz="4" w:space="0" w:color="000000"/>
            </w:tcBorders>
          </w:tcPr>
          <w:p w14:paraId="3B1E7C80" w14:textId="77777777" w:rsidR="00841EBD" w:rsidRDefault="00841EBD" w:rsidP="006C70A4">
            <w:pPr>
              <w:pStyle w:val="TableParagraph"/>
              <w:spacing w:before="16"/>
              <w:jc w:val="center"/>
              <w:rPr>
                <w:rFonts w:ascii="Times New Roman"/>
                <w:sz w:val="10"/>
              </w:rPr>
            </w:pPr>
          </w:p>
          <w:p w14:paraId="1B9B0BE0" w14:textId="77777777" w:rsidR="00841EBD" w:rsidRDefault="00841EBD" w:rsidP="006C70A4">
            <w:pPr>
              <w:pStyle w:val="TableParagraph"/>
              <w:ind w:left="1"/>
              <w:jc w:val="center"/>
              <w:rPr>
                <w:sz w:val="10"/>
              </w:rPr>
            </w:pPr>
            <w:r>
              <w:rPr>
                <w:spacing w:val="-5"/>
                <w:w w:val="105"/>
                <w:sz w:val="10"/>
              </w:rPr>
              <w:t>$50</w:t>
            </w:r>
          </w:p>
        </w:tc>
        <w:tc>
          <w:tcPr>
            <w:tcW w:w="773" w:type="dxa"/>
            <w:tcBorders>
              <w:top w:val="single" w:sz="4" w:space="0" w:color="000000"/>
              <w:left w:val="single" w:sz="4" w:space="0" w:color="000000"/>
              <w:bottom w:val="single" w:sz="4" w:space="0" w:color="000000"/>
              <w:right w:val="single" w:sz="4" w:space="0" w:color="000000"/>
            </w:tcBorders>
          </w:tcPr>
          <w:p w14:paraId="26234DE5" w14:textId="77777777" w:rsidR="00841EBD" w:rsidRDefault="00841EBD" w:rsidP="006C70A4">
            <w:pPr>
              <w:pStyle w:val="TableParagraph"/>
              <w:spacing w:before="16"/>
              <w:jc w:val="center"/>
              <w:rPr>
                <w:rFonts w:ascii="Times New Roman"/>
                <w:sz w:val="10"/>
              </w:rPr>
            </w:pPr>
          </w:p>
          <w:p w14:paraId="3370028A" w14:textId="77777777" w:rsidR="00841EBD" w:rsidRDefault="00841EBD" w:rsidP="006C70A4">
            <w:pPr>
              <w:pStyle w:val="TableParagraph"/>
              <w:ind w:left="14" w:right="14"/>
              <w:jc w:val="center"/>
              <w:rPr>
                <w:sz w:val="10"/>
              </w:rPr>
            </w:pPr>
            <w:r>
              <w:rPr>
                <w:spacing w:val="-4"/>
                <w:w w:val="105"/>
                <w:sz w:val="10"/>
              </w:rPr>
              <w:t>$100</w:t>
            </w:r>
          </w:p>
        </w:tc>
        <w:tc>
          <w:tcPr>
            <w:tcW w:w="820" w:type="dxa"/>
            <w:tcBorders>
              <w:top w:val="single" w:sz="4" w:space="0" w:color="000000"/>
              <w:left w:val="single" w:sz="4" w:space="0" w:color="000000"/>
              <w:bottom w:val="single" w:sz="4" w:space="0" w:color="000000"/>
              <w:right w:val="single" w:sz="36" w:space="0" w:color="000000"/>
            </w:tcBorders>
          </w:tcPr>
          <w:p w14:paraId="6B1E3262" w14:textId="77777777" w:rsidR="00841EBD" w:rsidRDefault="00841EBD" w:rsidP="006C70A4">
            <w:pPr>
              <w:pStyle w:val="TableParagraph"/>
              <w:spacing w:before="16"/>
              <w:jc w:val="center"/>
              <w:rPr>
                <w:rFonts w:ascii="Times New Roman"/>
                <w:sz w:val="10"/>
              </w:rPr>
            </w:pPr>
          </w:p>
          <w:p w14:paraId="007FDA08" w14:textId="77777777" w:rsidR="00841EBD" w:rsidRDefault="00841EBD" w:rsidP="006C70A4">
            <w:pPr>
              <w:pStyle w:val="TableParagraph"/>
              <w:ind w:left="5"/>
              <w:jc w:val="center"/>
              <w:rPr>
                <w:sz w:val="10"/>
              </w:rPr>
            </w:pPr>
            <w:r>
              <w:rPr>
                <w:spacing w:val="-4"/>
                <w:w w:val="105"/>
                <w:sz w:val="10"/>
              </w:rPr>
              <w:t>$125</w:t>
            </w:r>
          </w:p>
        </w:tc>
        <w:tc>
          <w:tcPr>
            <w:tcW w:w="817" w:type="dxa"/>
            <w:tcBorders>
              <w:top w:val="single" w:sz="4" w:space="0" w:color="000000"/>
              <w:left w:val="single" w:sz="36" w:space="0" w:color="000000"/>
              <w:bottom w:val="single" w:sz="4" w:space="0" w:color="000000"/>
              <w:right w:val="single" w:sz="4" w:space="0" w:color="000000"/>
            </w:tcBorders>
          </w:tcPr>
          <w:p w14:paraId="43DC2545" w14:textId="77777777" w:rsidR="00841EBD" w:rsidRDefault="00841EBD" w:rsidP="006C70A4">
            <w:pPr>
              <w:pStyle w:val="TableParagraph"/>
              <w:spacing w:before="16"/>
              <w:jc w:val="center"/>
              <w:rPr>
                <w:rFonts w:ascii="Times New Roman"/>
                <w:sz w:val="10"/>
              </w:rPr>
            </w:pPr>
          </w:p>
          <w:p w14:paraId="6F8EA307" w14:textId="77777777" w:rsidR="00841EBD" w:rsidRDefault="00841EBD" w:rsidP="006C70A4">
            <w:pPr>
              <w:pStyle w:val="TableParagraph"/>
              <w:ind w:right="12"/>
              <w:jc w:val="center"/>
              <w:rPr>
                <w:sz w:val="10"/>
              </w:rPr>
            </w:pPr>
            <w:r>
              <w:rPr>
                <w:spacing w:val="-4"/>
                <w:w w:val="105"/>
                <w:sz w:val="10"/>
              </w:rPr>
              <w:t>$100</w:t>
            </w:r>
          </w:p>
        </w:tc>
        <w:tc>
          <w:tcPr>
            <w:tcW w:w="774" w:type="dxa"/>
            <w:tcBorders>
              <w:top w:val="single" w:sz="4" w:space="0" w:color="000000"/>
              <w:left w:val="single" w:sz="4" w:space="0" w:color="000000"/>
              <w:bottom w:val="single" w:sz="4" w:space="0" w:color="000000"/>
              <w:right w:val="single" w:sz="4" w:space="0" w:color="000000"/>
            </w:tcBorders>
          </w:tcPr>
          <w:p w14:paraId="4E113C7A" w14:textId="77777777" w:rsidR="00841EBD" w:rsidRDefault="00841EBD" w:rsidP="006C70A4">
            <w:pPr>
              <w:pStyle w:val="TableParagraph"/>
              <w:spacing w:before="16"/>
              <w:jc w:val="center"/>
              <w:rPr>
                <w:rFonts w:ascii="Times New Roman"/>
                <w:sz w:val="10"/>
              </w:rPr>
            </w:pPr>
          </w:p>
          <w:p w14:paraId="0649F4C2" w14:textId="77777777" w:rsidR="00841EBD" w:rsidRDefault="00841EBD" w:rsidP="006C70A4">
            <w:pPr>
              <w:pStyle w:val="TableParagraph"/>
              <w:ind w:left="8" w:right="14"/>
              <w:jc w:val="center"/>
              <w:rPr>
                <w:sz w:val="10"/>
              </w:rPr>
            </w:pPr>
            <w:r>
              <w:rPr>
                <w:spacing w:val="-4"/>
                <w:w w:val="105"/>
                <w:sz w:val="10"/>
              </w:rPr>
              <w:t>$175</w:t>
            </w:r>
          </w:p>
        </w:tc>
        <w:tc>
          <w:tcPr>
            <w:tcW w:w="822" w:type="dxa"/>
            <w:tcBorders>
              <w:top w:val="single" w:sz="4" w:space="0" w:color="000000"/>
              <w:left w:val="single" w:sz="4" w:space="0" w:color="000000"/>
              <w:bottom w:val="single" w:sz="4" w:space="0" w:color="000000"/>
              <w:right w:val="single" w:sz="36" w:space="0" w:color="000000"/>
            </w:tcBorders>
          </w:tcPr>
          <w:p w14:paraId="5E3F612F" w14:textId="77777777" w:rsidR="00841EBD" w:rsidRDefault="00841EBD" w:rsidP="006C70A4">
            <w:pPr>
              <w:pStyle w:val="TableParagraph"/>
              <w:spacing w:before="16"/>
              <w:jc w:val="center"/>
              <w:rPr>
                <w:rFonts w:ascii="Times New Roman"/>
                <w:sz w:val="10"/>
              </w:rPr>
            </w:pPr>
          </w:p>
          <w:p w14:paraId="40803672" w14:textId="77777777" w:rsidR="00841EBD" w:rsidRDefault="00841EBD" w:rsidP="006C70A4">
            <w:pPr>
              <w:pStyle w:val="TableParagraph"/>
              <w:jc w:val="center"/>
              <w:rPr>
                <w:sz w:val="10"/>
              </w:rPr>
            </w:pPr>
            <w:r>
              <w:rPr>
                <w:spacing w:val="-4"/>
                <w:w w:val="105"/>
                <w:sz w:val="10"/>
              </w:rPr>
              <w:t>$250</w:t>
            </w:r>
          </w:p>
        </w:tc>
        <w:tc>
          <w:tcPr>
            <w:tcW w:w="817" w:type="dxa"/>
            <w:tcBorders>
              <w:top w:val="single" w:sz="4" w:space="0" w:color="000000"/>
              <w:left w:val="single" w:sz="36" w:space="0" w:color="000000"/>
              <w:bottom w:val="single" w:sz="4" w:space="0" w:color="000000"/>
              <w:right w:val="single" w:sz="4" w:space="0" w:color="000000"/>
            </w:tcBorders>
          </w:tcPr>
          <w:p w14:paraId="11B57C3F" w14:textId="77777777" w:rsidR="00841EBD" w:rsidRDefault="00841EBD" w:rsidP="006C70A4">
            <w:pPr>
              <w:pStyle w:val="TableParagraph"/>
              <w:spacing w:before="16"/>
              <w:jc w:val="center"/>
              <w:rPr>
                <w:rFonts w:ascii="Times New Roman"/>
                <w:sz w:val="10"/>
              </w:rPr>
            </w:pPr>
          </w:p>
          <w:p w14:paraId="7A6C45A4" w14:textId="77777777" w:rsidR="00841EBD" w:rsidRDefault="00841EBD" w:rsidP="006C70A4">
            <w:pPr>
              <w:pStyle w:val="TableParagraph"/>
              <w:ind w:right="20"/>
              <w:jc w:val="center"/>
              <w:rPr>
                <w:sz w:val="10"/>
              </w:rPr>
            </w:pPr>
            <w:r>
              <w:rPr>
                <w:spacing w:val="-4"/>
                <w:w w:val="105"/>
                <w:sz w:val="10"/>
              </w:rPr>
              <w:t>$100</w:t>
            </w:r>
          </w:p>
        </w:tc>
        <w:tc>
          <w:tcPr>
            <w:tcW w:w="774" w:type="dxa"/>
            <w:tcBorders>
              <w:top w:val="single" w:sz="4" w:space="0" w:color="000000"/>
              <w:left w:val="single" w:sz="4" w:space="0" w:color="000000"/>
              <w:bottom w:val="single" w:sz="4" w:space="0" w:color="000000"/>
              <w:right w:val="single" w:sz="4" w:space="0" w:color="000000"/>
            </w:tcBorders>
          </w:tcPr>
          <w:p w14:paraId="26B88CBB" w14:textId="77777777" w:rsidR="00841EBD" w:rsidRDefault="00841EBD" w:rsidP="006C70A4">
            <w:pPr>
              <w:pStyle w:val="TableParagraph"/>
              <w:spacing w:before="16"/>
              <w:jc w:val="center"/>
              <w:rPr>
                <w:rFonts w:ascii="Times New Roman"/>
                <w:sz w:val="10"/>
              </w:rPr>
            </w:pPr>
          </w:p>
          <w:p w14:paraId="10FBA7FF" w14:textId="77777777" w:rsidR="00841EBD" w:rsidRDefault="00841EBD" w:rsidP="006C70A4">
            <w:pPr>
              <w:pStyle w:val="TableParagraph"/>
              <w:ind w:right="14"/>
              <w:jc w:val="center"/>
              <w:rPr>
                <w:sz w:val="10"/>
              </w:rPr>
            </w:pPr>
            <w:r>
              <w:rPr>
                <w:spacing w:val="-4"/>
                <w:w w:val="105"/>
                <w:sz w:val="10"/>
              </w:rPr>
              <w:t>$175</w:t>
            </w:r>
          </w:p>
        </w:tc>
        <w:tc>
          <w:tcPr>
            <w:tcW w:w="817" w:type="dxa"/>
            <w:tcBorders>
              <w:top w:val="single" w:sz="4" w:space="0" w:color="000000"/>
              <w:left w:val="single" w:sz="4" w:space="0" w:color="000000"/>
              <w:bottom w:val="single" w:sz="4" w:space="0" w:color="000000"/>
              <w:right w:val="single" w:sz="36" w:space="0" w:color="000000"/>
            </w:tcBorders>
          </w:tcPr>
          <w:p w14:paraId="21688EBF" w14:textId="77777777" w:rsidR="00841EBD" w:rsidRDefault="00841EBD" w:rsidP="006C70A4">
            <w:pPr>
              <w:pStyle w:val="TableParagraph"/>
              <w:spacing w:before="16"/>
              <w:jc w:val="center"/>
              <w:rPr>
                <w:rFonts w:ascii="Times New Roman"/>
                <w:sz w:val="10"/>
              </w:rPr>
            </w:pPr>
          </w:p>
          <w:p w14:paraId="4338F633" w14:textId="77777777" w:rsidR="00841EBD" w:rsidRDefault="00841EBD" w:rsidP="006C70A4">
            <w:pPr>
              <w:pStyle w:val="TableParagraph"/>
              <w:ind w:left="20" w:right="27"/>
              <w:jc w:val="center"/>
              <w:rPr>
                <w:sz w:val="10"/>
              </w:rPr>
            </w:pPr>
            <w:r>
              <w:rPr>
                <w:spacing w:val="-4"/>
                <w:w w:val="105"/>
                <w:sz w:val="10"/>
              </w:rPr>
              <w:t>$250</w:t>
            </w:r>
          </w:p>
        </w:tc>
        <w:tc>
          <w:tcPr>
            <w:tcW w:w="812" w:type="dxa"/>
            <w:tcBorders>
              <w:top w:val="single" w:sz="4" w:space="0" w:color="000000"/>
              <w:left w:val="single" w:sz="36" w:space="0" w:color="000000"/>
              <w:bottom w:val="single" w:sz="4" w:space="0" w:color="000000"/>
              <w:right w:val="single" w:sz="4" w:space="0" w:color="000000"/>
            </w:tcBorders>
          </w:tcPr>
          <w:p w14:paraId="7B49E0EF" w14:textId="77777777" w:rsidR="00841EBD" w:rsidRDefault="00841EBD" w:rsidP="006C70A4">
            <w:pPr>
              <w:pStyle w:val="TableParagraph"/>
              <w:spacing w:before="16"/>
              <w:jc w:val="center"/>
              <w:rPr>
                <w:rFonts w:ascii="Times New Roman"/>
                <w:sz w:val="10"/>
              </w:rPr>
            </w:pPr>
          </w:p>
          <w:p w14:paraId="5C472BEE" w14:textId="77777777" w:rsidR="00841EBD" w:rsidRDefault="00841EBD" w:rsidP="006C70A4">
            <w:pPr>
              <w:pStyle w:val="TableParagraph"/>
              <w:ind w:left="3" w:right="35"/>
              <w:jc w:val="center"/>
              <w:rPr>
                <w:sz w:val="10"/>
              </w:rPr>
            </w:pPr>
            <w:r>
              <w:rPr>
                <w:spacing w:val="-4"/>
                <w:w w:val="105"/>
                <w:sz w:val="10"/>
              </w:rPr>
              <w:t>$200</w:t>
            </w:r>
          </w:p>
        </w:tc>
        <w:tc>
          <w:tcPr>
            <w:tcW w:w="773" w:type="dxa"/>
            <w:tcBorders>
              <w:top w:val="single" w:sz="4" w:space="0" w:color="000000"/>
              <w:left w:val="single" w:sz="4" w:space="0" w:color="000000"/>
              <w:bottom w:val="single" w:sz="4" w:space="0" w:color="000000"/>
              <w:right w:val="single" w:sz="4" w:space="0" w:color="000000"/>
            </w:tcBorders>
          </w:tcPr>
          <w:p w14:paraId="316D3416" w14:textId="77777777" w:rsidR="00841EBD" w:rsidRDefault="00841EBD" w:rsidP="006C70A4">
            <w:pPr>
              <w:pStyle w:val="TableParagraph"/>
              <w:spacing w:before="16"/>
              <w:jc w:val="center"/>
              <w:rPr>
                <w:rFonts w:ascii="Times New Roman"/>
                <w:sz w:val="10"/>
              </w:rPr>
            </w:pPr>
          </w:p>
          <w:p w14:paraId="4573F5AD" w14:textId="77777777" w:rsidR="00841EBD" w:rsidRDefault="00841EBD" w:rsidP="006C70A4">
            <w:pPr>
              <w:pStyle w:val="TableParagraph"/>
              <w:ind w:left="155"/>
              <w:jc w:val="center"/>
              <w:rPr>
                <w:sz w:val="10"/>
              </w:rPr>
            </w:pPr>
            <w:r>
              <w:rPr>
                <w:spacing w:val="-4"/>
                <w:w w:val="105"/>
                <w:sz w:val="10"/>
              </w:rPr>
              <w:t>$350</w:t>
            </w:r>
          </w:p>
        </w:tc>
        <w:tc>
          <w:tcPr>
            <w:tcW w:w="736" w:type="dxa"/>
            <w:tcBorders>
              <w:top w:val="single" w:sz="4" w:space="0" w:color="000000"/>
              <w:left w:val="single" w:sz="4" w:space="0" w:color="000000"/>
              <w:bottom w:val="single" w:sz="4" w:space="0" w:color="000000"/>
            </w:tcBorders>
          </w:tcPr>
          <w:p w14:paraId="0CA4C4D8" w14:textId="77777777" w:rsidR="00841EBD" w:rsidRDefault="00841EBD" w:rsidP="006C70A4">
            <w:pPr>
              <w:pStyle w:val="TableParagraph"/>
              <w:spacing w:before="16"/>
              <w:jc w:val="center"/>
              <w:rPr>
                <w:rFonts w:ascii="Times New Roman"/>
                <w:sz w:val="10"/>
              </w:rPr>
            </w:pPr>
          </w:p>
          <w:p w14:paraId="28204187" w14:textId="77777777" w:rsidR="00841EBD" w:rsidRDefault="00841EBD" w:rsidP="006C70A4">
            <w:pPr>
              <w:pStyle w:val="TableParagraph"/>
              <w:ind w:left="8" w:right="27"/>
              <w:jc w:val="center"/>
              <w:rPr>
                <w:sz w:val="10"/>
              </w:rPr>
            </w:pPr>
            <w:r>
              <w:rPr>
                <w:spacing w:val="-4"/>
                <w:w w:val="105"/>
                <w:sz w:val="10"/>
              </w:rPr>
              <w:t>$500</w:t>
            </w:r>
          </w:p>
        </w:tc>
      </w:tr>
      <w:tr w:rsidR="00841EBD" w14:paraId="796BA3FF" w14:textId="77777777" w:rsidTr="006C70A4">
        <w:trPr>
          <w:trHeight w:val="412"/>
          <w:jc w:val="center"/>
        </w:trPr>
        <w:tc>
          <w:tcPr>
            <w:tcW w:w="3623" w:type="dxa"/>
            <w:tcBorders>
              <w:top w:val="single" w:sz="4" w:space="0" w:color="000000"/>
              <w:bottom w:val="single" w:sz="4" w:space="0" w:color="000000"/>
              <w:right w:val="single" w:sz="4" w:space="0" w:color="000000"/>
            </w:tcBorders>
          </w:tcPr>
          <w:p w14:paraId="2A22BA56" w14:textId="77777777" w:rsidR="00841EBD" w:rsidRDefault="00841EBD" w:rsidP="006C70A4">
            <w:pPr>
              <w:pStyle w:val="TableParagraph"/>
              <w:spacing w:before="71"/>
              <w:ind w:left="25" w:right="9"/>
              <w:jc w:val="center"/>
              <w:rPr>
                <w:b/>
                <w:sz w:val="10"/>
              </w:rPr>
            </w:pPr>
            <w:r>
              <w:rPr>
                <w:b/>
                <w:spacing w:val="-2"/>
                <w:w w:val="105"/>
                <w:sz w:val="10"/>
              </w:rPr>
              <w:t>George's</w:t>
            </w:r>
          </w:p>
          <w:p w14:paraId="11532D84" w14:textId="77777777" w:rsidR="00841EBD" w:rsidRDefault="00841EBD" w:rsidP="006C70A4">
            <w:pPr>
              <w:pStyle w:val="TableParagraph"/>
              <w:spacing w:before="12"/>
              <w:ind w:left="16" w:right="22"/>
              <w:jc w:val="center"/>
              <w:rPr>
                <w:i/>
                <w:sz w:val="10"/>
              </w:rPr>
            </w:pPr>
            <w:r>
              <w:rPr>
                <w:i/>
                <w:spacing w:val="-2"/>
                <w:w w:val="105"/>
                <w:sz w:val="10"/>
              </w:rPr>
              <w:t>Considered</w:t>
            </w:r>
            <w:r>
              <w:rPr>
                <w:i/>
                <w:spacing w:val="3"/>
                <w:w w:val="105"/>
                <w:sz w:val="10"/>
              </w:rPr>
              <w:t xml:space="preserve"> </w:t>
            </w:r>
            <w:r>
              <w:rPr>
                <w:i/>
                <w:spacing w:val="-2"/>
                <w:w w:val="105"/>
                <w:sz w:val="10"/>
              </w:rPr>
              <w:t>for</w:t>
            </w:r>
            <w:r>
              <w:rPr>
                <w:i/>
                <w:spacing w:val="3"/>
                <w:w w:val="105"/>
                <w:sz w:val="10"/>
              </w:rPr>
              <w:t xml:space="preserve"> </w:t>
            </w:r>
            <w:r>
              <w:rPr>
                <w:i/>
                <w:spacing w:val="-2"/>
                <w:w w:val="105"/>
                <w:sz w:val="10"/>
              </w:rPr>
              <w:t>use</w:t>
            </w:r>
            <w:r>
              <w:rPr>
                <w:i/>
                <w:spacing w:val="4"/>
                <w:w w:val="105"/>
                <w:sz w:val="10"/>
              </w:rPr>
              <w:t xml:space="preserve"> </w:t>
            </w:r>
            <w:r>
              <w:rPr>
                <w:i/>
                <w:spacing w:val="-2"/>
                <w:w w:val="105"/>
                <w:sz w:val="10"/>
              </w:rPr>
              <w:t>on</w:t>
            </w:r>
            <w:r>
              <w:rPr>
                <w:i/>
                <w:spacing w:val="2"/>
                <w:w w:val="105"/>
                <w:sz w:val="10"/>
              </w:rPr>
              <w:t xml:space="preserve"> </w:t>
            </w:r>
            <w:r>
              <w:rPr>
                <w:i/>
                <w:spacing w:val="-2"/>
                <w:w w:val="105"/>
                <w:sz w:val="10"/>
              </w:rPr>
              <w:t>a</w:t>
            </w:r>
            <w:r>
              <w:rPr>
                <w:i/>
                <w:spacing w:val="3"/>
                <w:w w:val="105"/>
                <w:sz w:val="10"/>
              </w:rPr>
              <w:t xml:space="preserve"> </w:t>
            </w:r>
            <w:r>
              <w:rPr>
                <w:i/>
                <w:spacing w:val="-2"/>
                <w:w w:val="105"/>
                <w:sz w:val="10"/>
              </w:rPr>
              <w:t>case-by-case</w:t>
            </w:r>
            <w:r>
              <w:rPr>
                <w:i/>
                <w:spacing w:val="4"/>
                <w:w w:val="105"/>
                <w:sz w:val="10"/>
              </w:rPr>
              <w:t xml:space="preserve"> </w:t>
            </w:r>
            <w:r>
              <w:rPr>
                <w:i/>
                <w:spacing w:val="-2"/>
                <w:w w:val="105"/>
                <w:sz w:val="10"/>
              </w:rPr>
              <w:t>basis</w:t>
            </w:r>
          </w:p>
        </w:tc>
        <w:tc>
          <w:tcPr>
            <w:tcW w:w="772" w:type="dxa"/>
            <w:tcBorders>
              <w:top w:val="single" w:sz="4" w:space="0" w:color="000000"/>
              <w:left w:val="single" w:sz="4" w:space="0" w:color="000000"/>
              <w:bottom w:val="single" w:sz="4" w:space="0" w:color="000000"/>
              <w:right w:val="single" w:sz="4" w:space="0" w:color="000000"/>
            </w:tcBorders>
          </w:tcPr>
          <w:p w14:paraId="3F05E43D" w14:textId="77777777" w:rsidR="00841EBD" w:rsidRDefault="00841EBD" w:rsidP="006C70A4">
            <w:pPr>
              <w:pStyle w:val="TableParagraph"/>
              <w:spacing w:before="16"/>
              <w:jc w:val="center"/>
              <w:rPr>
                <w:rFonts w:ascii="Times New Roman"/>
                <w:sz w:val="10"/>
              </w:rPr>
            </w:pPr>
          </w:p>
          <w:p w14:paraId="6011D658" w14:textId="77777777" w:rsidR="00841EBD" w:rsidRDefault="00841EBD" w:rsidP="006C70A4">
            <w:pPr>
              <w:pStyle w:val="TableParagraph"/>
              <w:ind w:left="1"/>
              <w:jc w:val="center"/>
              <w:rPr>
                <w:sz w:val="10"/>
              </w:rPr>
            </w:pPr>
            <w:r>
              <w:rPr>
                <w:spacing w:val="-4"/>
                <w:w w:val="105"/>
                <w:sz w:val="10"/>
              </w:rPr>
              <w:t>$125</w:t>
            </w:r>
          </w:p>
        </w:tc>
        <w:tc>
          <w:tcPr>
            <w:tcW w:w="773" w:type="dxa"/>
            <w:tcBorders>
              <w:top w:val="single" w:sz="4" w:space="0" w:color="000000"/>
              <w:left w:val="single" w:sz="4" w:space="0" w:color="000000"/>
              <w:bottom w:val="single" w:sz="4" w:space="0" w:color="000000"/>
              <w:right w:val="single" w:sz="4" w:space="0" w:color="000000"/>
            </w:tcBorders>
          </w:tcPr>
          <w:p w14:paraId="2758D42C" w14:textId="77777777" w:rsidR="00841EBD" w:rsidRDefault="00841EBD" w:rsidP="006C70A4">
            <w:pPr>
              <w:pStyle w:val="TableParagraph"/>
              <w:spacing w:before="16"/>
              <w:jc w:val="center"/>
              <w:rPr>
                <w:rFonts w:ascii="Times New Roman"/>
                <w:sz w:val="10"/>
              </w:rPr>
            </w:pPr>
          </w:p>
          <w:p w14:paraId="15D06C89" w14:textId="77777777" w:rsidR="00841EBD" w:rsidRDefault="00841EBD" w:rsidP="006C70A4">
            <w:pPr>
              <w:pStyle w:val="TableParagraph"/>
              <w:ind w:left="14" w:right="14"/>
              <w:jc w:val="center"/>
              <w:rPr>
                <w:sz w:val="10"/>
              </w:rPr>
            </w:pPr>
            <w:r>
              <w:rPr>
                <w:spacing w:val="-4"/>
                <w:w w:val="105"/>
                <w:sz w:val="10"/>
              </w:rPr>
              <w:t>$250</w:t>
            </w:r>
          </w:p>
        </w:tc>
        <w:tc>
          <w:tcPr>
            <w:tcW w:w="820" w:type="dxa"/>
            <w:tcBorders>
              <w:top w:val="single" w:sz="4" w:space="0" w:color="000000"/>
              <w:left w:val="single" w:sz="4" w:space="0" w:color="000000"/>
              <w:bottom w:val="single" w:sz="4" w:space="0" w:color="000000"/>
              <w:right w:val="single" w:sz="36" w:space="0" w:color="000000"/>
            </w:tcBorders>
          </w:tcPr>
          <w:p w14:paraId="77E0815C" w14:textId="77777777" w:rsidR="00841EBD" w:rsidRDefault="00841EBD" w:rsidP="006C70A4">
            <w:pPr>
              <w:pStyle w:val="TableParagraph"/>
              <w:spacing w:before="16"/>
              <w:jc w:val="center"/>
              <w:rPr>
                <w:rFonts w:ascii="Times New Roman"/>
                <w:sz w:val="10"/>
              </w:rPr>
            </w:pPr>
          </w:p>
          <w:p w14:paraId="7ACF8C19" w14:textId="77777777" w:rsidR="00841EBD" w:rsidRDefault="00841EBD" w:rsidP="006C70A4">
            <w:pPr>
              <w:pStyle w:val="TableParagraph"/>
              <w:ind w:left="5"/>
              <w:jc w:val="center"/>
              <w:rPr>
                <w:sz w:val="10"/>
              </w:rPr>
            </w:pPr>
            <w:r>
              <w:rPr>
                <w:spacing w:val="-4"/>
                <w:w w:val="105"/>
                <w:sz w:val="10"/>
              </w:rPr>
              <w:t>$375</w:t>
            </w:r>
          </w:p>
        </w:tc>
        <w:tc>
          <w:tcPr>
            <w:tcW w:w="817" w:type="dxa"/>
            <w:tcBorders>
              <w:top w:val="single" w:sz="4" w:space="0" w:color="000000"/>
              <w:left w:val="single" w:sz="36" w:space="0" w:color="000000"/>
              <w:bottom w:val="single" w:sz="4" w:space="0" w:color="000000"/>
              <w:right w:val="single" w:sz="4" w:space="0" w:color="000000"/>
            </w:tcBorders>
          </w:tcPr>
          <w:p w14:paraId="073E87A8" w14:textId="77777777" w:rsidR="00841EBD" w:rsidRDefault="00841EBD" w:rsidP="006C70A4">
            <w:pPr>
              <w:pStyle w:val="TableParagraph"/>
              <w:spacing w:before="16"/>
              <w:jc w:val="center"/>
              <w:rPr>
                <w:rFonts w:ascii="Times New Roman"/>
                <w:sz w:val="10"/>
              </w:rPr>
            </w:pPr>
          </w:p>
          <w:p w14:paraId="04E6F327" w14:textId="77777777" w:rsidR="00841EBD" w:rsidRDefault="00841EBD" w:rsidP="006C70A4">
            <w:pPr>
              <w:pStyle w:val="TableParagraph"/>
              <w:ind w:right="12"/>
              <w:jc w:val="center"/>
              <w:rPr>
                <w:sz w:val="10"/>
              </w:rPr>
            </w:pPr>
            <w:r>
              <w:rPr>
                <w:spacing w:val="-4"/>
                <w:w w:val="105"/>
                <w:sz w:val="10"/>
              </w:rPr>
              <w:t>$250</w:t>
            </w:r>
          </w:p>
        </w:tc>
        <w:tc>
          <w:tcPr>
            <w:tcW w:w="774" w:type="dxa"/>
            <w:tcBorders>
              <w:top w:val="single" w:sz="4" w:space="0" w:color="000000"/>
              <w:left w:val="single" w:sz="4" w:space="0" w:color="000000"/>
              <w:bottom w:val="single" w:sz="4" w:space="0" w:color="000000"/>
              <w:right w:val="single" w:sz="4" w:space="0" w:color="000000"/>
            </w:tcBorders>
          </w:tcPr>
          <w:p w14:paraId="2B0ADEB5" w14:textId="77777777" w:rsidR="00841EBD" w:rsidRDefault="00841EBD" w:rsidP="006C70A4">
            <w:pPr>
              <w:pStyle w:val="TableParagraph"/>
              <w:spacing w:before="16"/>
              <w:jc w:val="center"/>
              <w:rPr>
                <w:rFonts w:ascii="Times New Roman"/>
                <w:sz w:val="10"/>
              </w:rPr>
            </w:pPr>
          </w:p>
          <w:p w14:paraId="5B0EA0CA" w14:textId="77777777" w:rsidR="00841EBD" w:rsidRDefault="00841EBD" w:rsidP="006C70A4">
            <w:pPr>
              <w:pStyle w:val="TableParagraph"/>
              <w:ind w:left="8" w:right="14"/>
              <w:jc w:val="center"/>
              <w:rPr>
                <w:sz w:val="10"/>
              </w:rPr>
            </w:pPr>
            <w:r>
              <w:rPr>
                <w:spacing w:val="-4"/>
                <w:w w:val="105"/>
                <w:sz w:val="10"/>
              </w:rPr>
              <w:t>$500</w:t>
            </w:r>
          </w:p>
        </w:tc>
        <w:tc>
          <w:tcPr>
            <w:tcW w:w="822" w:type="dxa"/>
            <w:tcBorders>
              <w:top w:val="single" w:sz="4" w:space="0" w:color="000000"/>
              <w:left w:val="single" w:sz="4" w:space="0" w:color="000000"/>
              <w:bottom w:val="single" w:sz="4" w:space="0" w:color="000000"/>
              <w:right w:val="single" w:sz="36" w:space="0" w:color="000000"/>
            </w:tcBorders>
          </w:tcPr>
          <w:p w14:paraId="5B3B59D2" w14:textId="77777777" w:rsidR="00841EBD" w:rsidRDefault="00841EBD" w:rsidP="006C70A4">
            <w:pPr>
              <w:pStyle w:val="TableParagraph"/>
              <w:spacing w:before="16"/>
              <w:jc w:val="center"/>
              <w:rPr>
                <w:rFonts w:ascii="Times New Roman"/>
                <w:sz w:val="10"/>
              </w:rPr>
            </w:pPr>
          </w:p>
          <w:p w14:paraId="0EF1B179" w14:textId="77777777" w:rsidR="00841EBD" w:rsidRDefault="00841EBD" w:rsidP="006C70A4">
            <w:pPr>
              <w:pStyle w:val="TableParagraph"/>
              <w:jc w:val="center"/>
              <w:rPr>
                <w:sz w:val="10"/>
              </w:rPr>
            </w:pPr>
            <w:r>
              <w:rPr>
                <w:spacing w:val="-4"/>
                <w:w w:val="105"/>
                <w:sz w:val="10"/>
              </w:rPr>
              <w:t>$750</w:t>
            </w:r>
          </w:p>
        </w:tc>
        <w:tc>
          <w:tcPr>
            <w:tcW w:w="817" w:type="dxa"/>
            <w:tcBorders>
              <w:top w:val="single" w:sz="4" w:space="0" w:color="000000"/>
              <w:left w:val="single" w:sz="36" w:space="0" w:color="000000"/>
              <w:bottom w:val="single" w:sz="4" w:space="0" w:color="000000"/>
              <w:right w:val="single" w:sz="4" w:space="0" w:color="000000"/>
            </w:tcBorders>
          </w:tcPr>
          <w:p w14:paraId="69321CD0" w14:textId="77777777" w:rsidR="00841EBD" w:rsidRDefault="00841EBD" w:rsidP="006C70A4">
            <w:pPr>
              <w:pStyle w:val="TableParagraph"/>
              <w:spacing w:before="16"/>
              <w:jc w:val="center"/>
              <w:rPr>
                <w:rFonts w:ascii="Times New Roman"/>
                <w:sz w:val="10"/>
              </w:rPr>
            </w:pPr>
          </w:p>
          <w:p w14:paraId="428837B2" w14:textId="77777777" w:rsidR="00841EBD" w:rsidRDefault="00841EBD" w:rsidP="006C70A4">
            <w:pPr>
              <w:pStyle w:val="TableParagraph"/>
              <w:ind w:right="20"/>
              <w:jc w:val="center"/>
              <w:rPr>
                <w:sz w:val="10"/>
              </w:rPr>
            </w:pPr>
            <w:r>
              <w:rPr>
                <w:spacing w:val="-4"/>
                <w:w w:val="105"/>
                <w:sz w:val="10"/>
              </w:rPr>
              <w:t>$500</w:t>
            </w:r>
          </w:p>
        </w:tc>
        <w:tc>
          <w:tcPr>
            <w:tcW w:w="774" w:type="dxa"/>
            <w:tcBorders>
              <w:top w:val="single" w:sz="4" w:space="0" w:color="000000"/>
              <w:left w:val="single" w:sz="4" w:space="0" w:color="000000"/>
              <w:bottom w:val="single" w:sz="4" w:space="0" w:color="000000"/>
              <w:right w:val="single" w:sz="4" w:space="0" w:color="000000"/>
            </w:tcBorders>
          </w:tcPr>
          <w:p w14:paraId="7ECD8339" w14:textId="77777777" w:rsidR="00841EBD" w:rsidRDefault="00841EBD" w:rsidP="006C70A4">
            <w:pPr>
              <w:pStyle w:val="TableParagraph"/>
              <w:spacing w:before="16"/>
              <w:jc w:val="center"/>
              <w:rPr>
                <w:rFonts w:ascii="Times New Roman"/>
                <w:sz w:val="10"/>
              </w:rPr>
            </w:pPr>
          </w:p>
          <w:p w14:paraId="2D302090" w14:textId="77777777" w:rsidR="00841EBD" w:rsidRDefault="00841EBD" w:rsidP="006C70A4">
            <w:pPr>
              <w:pStyle w:val="TableParagraph"/>
              <w:ind w:right="14"/>
              <w:jc w:val="center"/>
              <w:rPr>
                <w:sz w:val="10"/>
              </w:rPr>
            </w:pPr>
            <w:r>
              <w:rPr>
                <w:spacing w:val="-4"/>
                <w:w w:val="105"/>
                <w:sz w:val="10"/>
              </w:rPr>
              <w:t>$750</w:t>
            </w:r>
          </w:p>
        </w:tc>
        <w:tc>
          <w:tcPr>
            <w:tcW w:w="817" w:type="dxa"/>
            <w:tcBorders>
              <w:top w:val="single" w:sz="4" w:space="0" w:color="000000"/>
              <w:left w:val="single" w:sz="4" w:space="0" w:color="000000"/>
              <w:bottom w:val="single" w:sz="4" w:space="0" w:color="000000"/>
              <w:right w:val="single" w:sz="36" w:space="0" w:color="000000"/>
            </w:tcBorders>
          </w:tcPr>
          <w:p w14:paraId="2A5DFBB9" w14:textId="77777777" w:rsidR="00841EBD" w:rsidRDefault="00841EBD" w:rsidP="006C70A4">
            <w:pPr>
              <w:pStyle w:val="TableParagraph"/>
              <w:spacing w:before="16"/>
              <w:jc w:val="center"/>
              <w:rPr>
                <w:rFonts w:ascii="Times New Roman"/>
                <w:sz w:val="10"/>
              </w:rPr>
            </w:pPr>
          </w:p>
          <w:p w14:paraId="728E9FA7" w14:textId="77777777" w:rsidR="00841EBD" w:rsidRDefault="00841EBD" w:rsidP="006C70A4">
            <w:pPr>
              <w:pStyle w:val="TableParagraph"/>
              <w:ind w:left="20" w:right="28"/>
              <w:jc w:val="center"/>
              <w:rPr>
                <w:sz w:val="10"/>
              </w:rPr>
            </w:pPr>
            <w:r>
              <w:rPr>
                <w:spacing w:val="-2"/>
                <w:w w:val="105"/>
                <w:sz w:val="10"/>
              </w:rPr>
              <w:t>$1,000</w:t>
            </w:r>
          </w:p>
        </w:tc>
        <w:tc>
          <w:tcPr>
            <w:tcW w:w="812" w:type="dxa"/>
            <w:tcBorders>
              <w:top w:val="single" w:sz="4" w:space="0" w:color="000000"/>
              <w:left w:val="single" w:sz="36" w:space="0" w:color="000000"/>
              <w:bottom w:val="single" w:sz="4" w:space="0" w:color="000000"/>
              <w:right w:val="single" w:sz="4" w:space="0" w:color="000000"/>
            </w:tcBorders>
          </w:tcPr>
          <w:p w14:paraId="648FB364" w14:textId="77777777" w:rsidR="00841EBD" w:rsidRDefault="00841EBD" w:rsidP="006C70A4">
            <w:pPr>
              <w:pStyle w:val="TableParagraph"/>
              <w:spacing w:before="16"/>
              <w:jc w:val="center"/>
              <w:rPr>
                <w:rFonts w:ascii="Times New Roman"/>
                <w:sz w:val="10"/>
              </w:rPr>
            </w:pPr>
          </w:p>
          <w:p w14:paraId="77E1E88E" w14:textId="77777777" w:rsidR="00841EBD" w:rsidRDefault="00841EBD" w:rsidP="006C70A4">
            <w:pPr>
              <w:pStyle w:val="TableParagraph"/>
              <w:ind w:right="35"/>
              <w:jc w:val="center"/>
              <w:rPr>
                <w:sz w:val="10"/>
              </w:rPr>
            </w:pPr>
            <w:r>
              <w:rPr>
                <w:spacing w:val="-2"/>
                <w:w w:val="105"/>
                <w:sz w:val="10"/>
              </w:rPr>
              <w:t>$1,000</w:t>
            </w:r>
          </w:p>
        </w:tc>
        <w:tc>
          <w:tcPr>
            <w:tcW w:w="773" w:type="dxa"/>
            <w:tcBorders>
              <w:top w:val="single" w:sz="4" w:space="0" w:color="000000"/>
              <w:left w:val="single" w:sz="4" w:space="0" w:color="000000"/>
              <w:bottom w:val="single" w:sz="4" w:space="0" w:color="000000"/>
              <w:right w:val="single" w:sz="4" w:space="0" w:color="000000"/>
            </w:tcBorders>
          </w:tcPr>
          <w:p w14:paraId="30A378A3" w14:textId="77777777" w:rsidR="00841EBD" w:rsidRDefault="00841EBD" w:rsidP="006C70A4">
            <w:pPr>
              <w:pStyle w:val="TableParagraph"/>
              <w:spacing w:before="16"/>
              <w:jc w:val="center"/>
              <w:rPr>
                <w:rFonts w:ascii="Times New Roman"/>
                <w:sz w:val="10"/>
              </w:rPr>
            </w:pPr>
          </w:p>
          <w:p w14:paraId="0A57D22B" w14:textId="77777777" w:rsidR="00841EBD" w:rsidRDefault="00841EBD" w:rsidP="006C70A4">
            <w:pPr>
              <w:pStyle w:val="TableParagraph"/>
              <w:ind w:left="114"/>
              <w:jc w:val="center"/>
              <w:rPr>
                <w:sz w:val="10"/>
              </w:rPr>
            </w:pPr>
            <w:r>
              <w:rPr>
                <w:spacing w:val="-2"/>
                <w:w w:val="105"/>
                <w:sz w:val="10"/>
              </w:rPr>
              <w:t>$1,500</w:t>
            </w:r>
          </w:p>
        </w:tc>
        <w:tc>
          <w:tcPr>
            <w:tcW w:w="736" w:type="dxa"/>
            <w:tcBorders>
              <w:top w:val="single" w:sz="4" w:space="0" w:color="000000"/>
              <w:left w:val="single" w:sz="4" w:space="0" w:color="000000"/>
              <w:bottom w:val="single" w:sz="4" w:space="0" w:color="000000"/>
            </w:tcBorders>
          </w:tcPr>
          <w:p w14:paraId="66268400" w14:textId="77777777" w:rsidR="00841EBD" w:rsidRDefault="00841EBD" w:rsidP="006C70A4">
            <w:pPr>
              <w:pStyle w:val="TableParagraph"/>
              <w:spacing w:before="16"/>
              <w:jc w:val="center"/>
              <w:rPr>
                <w:rFonts w:ascii="Times New Roman"/>
                <w:sz w:val="10"/>
              </w:rPr>
            </w:pPr>
          </w:p>
          <w:p w14:paraId="6EA2DFAB" w14:textId="77777777" w:rsidR="00841EBD" w:rsidRDefault="00841EBD" w:rsidP="006C70A4">
            <w:pPr>
              <w:pStyle w:val="TableParagraph"/>
              <w:ind w:left="8" w:right="28"/>
              <w:jc w:val="center"/>
              <w:rPr>
                <w:sz w:val="10"/>
              </w:rPr>
            </w:pPr>
            <w:r>
              <w:rPr>
                <w:spacing w:val="-2"/>
                <w:w w:val="105"/>
                <w:sz w:val="10"/>
              </w:rPr>
              <w:t>$2,000</w:t>
            </w:r>
          </w:p>
        </w:tc>
      </w:tr>
      <w:tr w:rsidR="00841EBD" w14:paraId="638DDBA6" w14:textId="77777777" w:rsidTr="006C70A4">
        <w:trPr>
          <w:trHeight w:val="407"/>
          <w:jc w:val="center"/>
        </w:trPr>
        <w:tc>
          <w:tcPr>
            <w:tcW w:w="3623" w:type="dxa"/>
            <w:tcBorders>
              <w:top w:val="single" w:sz="4" w:space="0" w:color="000000"/>
              <w:right w:val="single" w:sz="4" w:space="0" w:color="000000"/>
            </w:tcBorders>
          </w:tcPr>
          <w:p w14:paraId="317F57A9" w14:textId="77777777" w:rsidR="00841EBD" w:rsidRDefault="00841EBD" w:rsidP="006C70A4">
            <w:pPr>
              <w:pStyle w:val="TableParagraph"/>
              <w:spacing w:before="71"/>
              <w:ind w:left="22" w:right="9"/>
              <w:jc w:val="center"/>
              <w:rPr>
                <w:b/>
                <w:sz w:val="10"/>
              </w:rPr>
            </w:pPr>
            <w:r>
              <w:rPr>
                <w:b/>
                <w:spacing w:val="-2"/>
                <w:w w:val="105"/>
                <w:sz w:val="10"/>
              </w:rPr>
              <w:t>Amphitheater</w:t>
            </w:r>
          </w:p>
          <w:p w14:paraId="7D52C921" w14:textId="77777777" w:rsidR="00841EBD" w:rsidRDefault="00841EBD" w:rsidP="006C70A4">
            <w:pPr>
              <w:pStyle w:val="TableParagraph"/>
              <w:spacing w:before="12"/>
              <w:ind w:left="16" w:right="22"/>
              <w:jc w:val="center"/>
              <w:rPr>
                <w:i/>
                <w:sz w:val="10"/>
              </w:rPr>
            </w:pPr>
            <w:r>
              <w:rPr>
                <w:i/>
                <w:spacing w:val="-2"/>
                <w:w w:val="105"/>
                <w:sz w:val="10"/>
              </w:rPr>
              <w:t>Considered</w:t>
            </w:r>
            <w:r>
              <w:rPr>
                <w:i/>
                <w:spacing w:val="3"/>
                <w:w w:val="105"/>
                <w:sz w:val="10"/>
              </w:rPr>
              <w:t xml:space="preserve"> </w:t>
            </w:r>
            <w:r>
              <w:rPr>
                <w:i/>
                <w:spacing w:val="-2"/>
                <w:w w:val="105"/>
                <w:sz w:val="10"/>
              </w:rPr>
              <w:t>for</w:t>
            </w:r>
            <w:r>
              <w:rPr>
                <w:i/>
                <w:spacing w:val="3"/>
                <w:w w:val="105"/>
                <w:sz w:val="10"/>
              </w:rPr>
              <w:t xml:space="preserve"> </w:t>
            </w:r>
            <w:r>
              <w:rPr>
                <w:i/>
                <w:spacing w:val="-2"/>
                <w:w w:val="105"/>
                <w:sz w:val="10"/>
              </w:rPr>
              <w:t>use</w:t>
            </w:r>
            <w:r>
              <w:rPr>
                <w:i/>
                <w:spacing w:val="4"/>
                <w:w w:val="105"/>
                <w:sz w:val="10"/>
              </w:rPr>
              <w:t xml:space="preserve"> </w:t>
            </w:r>
            <w:r>
              <w:rPr>
                <w:i/>
                <w:spacing w:val="-2"/>
                <w:w w:val="105"/>
                <w:sz w:val="10"/>
              </w:rPr>
              <w:t>on</w:t>
            </w:r>
            <w:r>
              <w:rPr>
                <w:i/>
                <w:spacing w:val="2"/>
                <w:w w:val="105"/>
                <w:sz w:val="10"/>
              </w:rPr>
              <w:t xml:space="preserve"> </w:t>
            </w:r>
            <w:r>
              <w:rPr>
                <w:i/>
                <w:spacing w:val="-2"/>
                <w:w w:val="105"/>
                <w:sz w:val="10"/>
              </w:rPr>
              <w:t>a</w:t>
            </w:r>
            <w:r>
              <w:rPr>
                <w:i/>
                <w:spacing w:val="3"/>
                <w:w w:val="105"/>
                <w:sz w:val="10"/>
              </w:rPr>
              <w:t xml:space="preserve"> </w:t>
            </w:r>
            <w:r>
              <w:rPr>
                <w:i/>
                <w:spacing w:val="-2"/>
                <w:w w:val="105"/>
                <w:sz w:val="10"/>
              </w:rPr>
              <w:t>case-by-case</w:t>
            </w:r>
            <w:r>
              <w:rPr>
                <w:i/>
                <w:spacing w:val="4"/>
                <w:w w:val="105"/>
                <w:sz w:val="10"/>
              </w:rPr>
              <w:t xml:space="preserve"> </w:t>
            </w:r>
            <w:r>
              <w:rPr>
                <w:i/>
                <w:spacing w:val="-2"/>
                <w:w w:val="105"/>
                <w:sz w:val="10"/>
              </w:rPr>
              <w:t>basis</w:t>
            </w:r>
          </w:p>
        </w:tc>
        <w:tc>
          <w:tcPr>
            <w:tcW w:w="2365" w:type="dxa"/>
            <w:gridSpan w:val="3"/>
            <w:tcBorders>
              <w:top w:val="single" w:sz="4" w:space="0" w:color="000000"/>
              <w:left w:val="single" w:sz="4" w:space="0" w:color="000000"/>
              <w:right w:val="single" w:sz="36" w:space="0" w:color="000000"/>
            </w:tcBorders>
          </w:tcPr>
          <w:p w14:paraId="6BFAF5EA" w14:textId="77777777" w:rsidR="00841EBD" w:rsidRDefault="00841EBD" w:rsidP="006C70A4">
            <w:pPr>
              <w:pStyle w:val="TableParagraph"/>
              <w:spacing w:before="6"/>
              <w:jc w:val="center"/>
              <w:rPr>
                <w:rFonts w:ascii="Times New Roman"/>
                <w:sz w:val="10"/>
              </w:rPr>
            </w:pPr>
          </w:p>
          <w:p w14:paraId="15B906D3" w14:textId="77777777" w:rsidR="00841EBD" w:rsidRDefault="00841EBD" w:rsidP="006C70A4">
            <w:pPr>
              <w:pStyle w:val="TableParagraph"/>
              <w:ind w:left="36"/>
              <w:jc w:val="center"/>
              <w:rPr>
                <w:sz w:val="10"/>
              </w:rPr>
            </w:pPr>
            <w:r>
              <w:rPr>
                <w:w w:val="105"/>
                <w:sz w:val="10"/>
              </w:rPr>
              <w:t>No</w:t>
            </w:r>
            <w:r>
              <w:rPr>
                <w:spacing w:val="-2"/>
                <w:w w:val="105"/>
                <w:sz w:val="10"/>
              </w:rPr>
              <w:t xml:space="preserve"> Charge</w:t>
            </w:r>
          </w:p>
        </w:tc>
        <w:tc>
          <w:tcPr>
            <w:tcW w:w="817" w:type="dxa"/>
            <w:tcBorders>
              <w:top w:val="single" w:sz="4" w:space="0" w:color="000000"/>
              <w:left w:val="single" w:sz="36" w:space="0" w:color="000000"/>
              <w:right w:val="single" w:sz="4" w:space="0" w:color="000000"/>
            </w:tcBorders>
          </w:tcPr>
          <w:p w14:paraId="76478705" w14:textId="77777777" w:rsidR="00841EBD" w:rsidRDefault="00841EBD" w:rsidP="006C70A4">
            <w:pPr>
              <w:pStyle w:val="TableParagraph"/>
              <w:spacing w:before="16"/>
              <w:jc w:val="center"/>
              <w:rPr>
                <w:rFonts w:ascii="Times New Roman"/>
                <w:sz w:val="10"/>
              </w:rPr>
            </w:pPr>
          </w:p>
          <w:p w14:paraId="3113B7C3" w14:textId="77777777" w:rsidR="00841EBD" w:rsidRDefault="00841EBD" w:rsidP="006C70A4">
            <w:pPr>
              <w:pStyle w:val="TableParagraph"/>
              <w:ind w:right="12"/>
              <w:jc w:val="center"/>
              <w:rPr>
                <w:sz w:val="10"/>
              </w:rPr>
            </w:pPr>
            <w:r>
              <w:rPr>
                <w:spacing w:val="-4"/>
                <w:w w:val="105"/>
                <w:sz w:val="10"/>
              </w:rPr>
              <w:t>$100</w:t>
            </w:r>
          </w:p>
        </w:tc>
        <w:tc>
          <w:tcPr>
            <w:tcW w:w="774" w:type="dxa"/>
            <w:tcBorders>
              <w:top w:val="single" w:sz="4" w:space="0" w:color="000000"/>
              <w:left w:val="single" w:sz="4" w:space="0" w:color="000000"/>
              <w:right w:val="single" w:sz="4" w:space="0" w:color="000000"/>
            </w:tcBorders>
          </w:tcPr>
          <w:p w14:paraId="5C7D91E0" w14:textId="77777777" w:rsidR="00841EBD" w:rsidRDefault="00841EBD" w:rsidP="006C70A4">
            <w:pPr>
              <w:pStyle w:val="TableParagraph"/>
              <w:spacing w:before="16"/>
              <w:jc w:val="center"/>
              <w:rPr>
                <w:rFonts w:ascii="Times New Roman"/>
                <w:sz w:val="10"/>
              </w:rPr>
            </w:pPr>
          </w:p>
          <w:p w14:paraId="585216A4" w14:textId="77777777" w:rsidR="00841EBD" w:rsidRDefault="00841EBD" w:rsidP="006C70A4">
            <w:pPr>
              <w:pStyle w:val="TableParagraph"/>
              <w:ind w:left="8" w:right="14"/>
              <w:jc w:val="center"/>
              <w:rPr>
                <w:sz w:val="10"/>
              </w:rPr>
            </w:pPr>
            <w:r>
              <w:rPr>
                <w:spacing w:val="-4"/>
                <w:w w:val="105"/>
                <w:sz w:val="10"/>
              </w:rPr>
              <w:t>$175</w:t>
            </w:r>
          </w:p>
        </w:tc>
        <w:tc>
          <w:tcPr>
            <w:tcW w:w="822" w:type="dxa"/>
            <w:tcBorders>
              <w:top w:val="single" w:sz="4" w:space="0" w:color="000000"/>
              <w:left w:val="single" w:sz="4" w:space="0" w:color="000000"/>
              <w:right w:val="single" w:sz="36" w:space="0" w:color="000000"/>
            </w:tcBorders>
          </w:tcPr>
          <w:p w14:paraId="603B6A5E" w14:textId="77777777" w:rsidR="00841EBD" w:rsidRDefault="00841EBD" w:rsidP="006C70A4">
            <w:pPr>
              <w:pStyle w:val="TableParagraph"/>
              <w:spacing w:before="16"/>
              <w:jc w:val="center"/>
              <w:rPr>
                <w:rFonts w:ascii="Times New Roman"/>
                <w:sz w:val="10"/>
              </w:rPr>
            </w:pPr>
          </w:p>
          <w:p w14:paraId="626C7B5A" w14:textId="77777777" w:rsidR="00841EBD" w:rsidRDefault="00841EBD" w:rsidP="006C70A4">
            <w:pPr>
              <w:pStyle w:val="TableParagraph"/>
              <w:jc w:val="center"/>
              <w:rPr>
                <w:sz w:val="10"/>
              </w:rPr>
            </w:pPr>
            <w:r>
              <w:rPr>
                <w:spacing w:val="-4"/>
                <w:w w:val="105"/>
                <w:sz w:val="10"/>
              </w:rPr>
              <w:t>$250</w:t>
            </w:r>
          </w:p>
        </w:tc>
        <w:tc>
          <w:tcPr>
            <w:tcW w:w="817" w:type="dxa"/>
            <w:tcBorders>
              <w:top w:val="single" w:sz="4" w:space="0" w:color="000000"/>
              <w:left w:val="single" w:sz="36" w:space="0" w:color="000000"/>
              <w:right w:val="single" w:sz="4" w:space="0" w:color="000000"/>
            </w:tcBorders>
          </w:tcPr>
          <w:p w14:paraId="76C5186A" w14:textId="77777777" w:rsidR="00841EBD" w:rsidRDefault="00841EBD" w:rsidP="006C70A4">
            <w:pPr>
              <w:pStyle w:val="TableParagraph"/>
              <w:spacing w:before="16"/>
              <w:jc w:val="center"/>
              <w:rPr>
                <w:rFonts w:ascii="Times New Roman"/>
                <w:sz w:val="10"/>
              </w:rPr>
            </w:pPr>
          </w:p>
          <w:p w14:paraId="024689DB" w14:textId="77777777" w:rsidR="00841EBD" w:rsidRDefault="00841EBD" w:rsidP="006C70A4">
            <w:pPr>
              <w:pStyle w:val="TableParagraph"/>
              <w:ind w:right="20"/>
              <w:jc w:val="center"/>
              <w:rPr>
                <w:sz w:val="10"/>
              </w:rPr>
            </w:pPr>
            <w:r>
              <w:rPr>
                <w:spacing w:val="-4"/>
                <w:w w:val="105"/>
                <w:sz w:val="10"/>
              </w:rPr>
              <w:t>$100</w:t>
            </w:r>
          </w:p>
        </w:tc>
        <w:tc>
          <w:tcPr>
            <w:tcW w:w="774" w:type="dxa"/>
            <w:tcBorders>
              <w:top w:val="single" w:sz="4" w:space="0" w:color="000000"/>
              <w:left w:val="single" w:sz="4" w:space="0" w:color="000000"/>
              <w:right w:val="single" w:sz="4" w:space="0" w:color="000000"/>
            </w:tcBorders>
          </w:tcPr>
          <w:p w14:paraId="67234709" w14:textId="77777777" w:rsidR="00841EBD" w:rsidRDefault="00841EBD" w:rsidP="006C70A4">
            <w:pPr>
              <w:pStyle w:val="TableParagraph"/>
              <w:spacing w:before="16"/>
              <w:jc w:val="center"/>
              <w:rPr>
                <w:rFonts w:ascii="Times New Roman"/>
                <w:sz w:val="10"/>
              </w:rPr>
            </w:pPr>
          </w:p>
          <w:p w14:paraId="4F69121E" w14:textId="77777777" w:rsidR="00841EBD" w:rsidRDefault="00841EBD" w:rsidP="006C70A4">
            <w:pPr>
              <w:pStyle w:val="TableParagraph"/>
              <w:ind w:right="14"/>
              <w:jc w:val="center"/>
              <w:rPr>
                <w:sz w:val="10"/>
              </w:rPr>
            </w:pPr>
            <w:r>
              <w:rPr>
                <w:spacing w:val="-4"/>
                <w:w w:val="105"/>
                <w:sz w:val="10"/>
              </w:rPr>
              <w:t>$175</w:t>
            </w:r>
          </w:p>
        </w:tc>
        <w:tc>
          <w:tcPr>
            <w:tcW w:w="817" w:type="dxa"/>
            <w:tcBorders>
              <w:top w:val="single" w:sz="4" w:space="0" w:color="000000"/>
              <w:left w:val="single" w:sz="4" w:space="0" w:color="000000"/>
              <w:right w:val="single" w:sz="36" w:space="0" w:color="000000"/>
            </w:tcBorders>
          </w:tcPr>
          <w:p w14:paraId="0CE8DE52" w14:textId="77777777" w:rsidR="00841EBD" w:rsidRDefault="00841EBD" w:rsidP="006C70A4">
            <w:pPr>
              <w:pStyle w:val="TableParagraph"/>
              <w:spacing w:before="16"/>
              <w:jc w:val="center"/>
              <w:rPr>
                <w:rFonts w:ascii="Times New Roman"/>
                <w:sz w:val="10"/>
              </w:rPr>
            </w:pPr>
          </w:p>
          <w:p w14:paraId="5CA5A5F6" w14:textId="77777777" w:rsidR="00841EBD" w:rsidRDefault="00841EBD" w:rsidP="006C70A4">
            <w:pPr>
              <w:pStyle w:val="TableParagraph"/>
              <w:ind w:left="20" w:right="27"/>
              <w:jc w:val="center"/>
              <w:rPr>
                <w:sz w:val="10"/>
              </w:rPr>
            </w:pPr>
            <w:r>
              <w:rPr>
                <w:spacing w:val="-4"/>
                <w:w w:val="105"/>
                <w:sz w:val="10"/>
              </w:rPr>
              <w:t>$250</w:t>
            </w:r>
          </w:p>
        </w:tc>
        <w:tc>
          <w:tcPr>
            <w:tcW w:w="812" w:type="dxa"/>
            <w:tcBorders>
              <w:top w:val="single" w:sz="4" w:space="0" w:color="000000"/>
              <w:left w:val="single" w:sz="36" w:space="0" w:color="000000"/>
              <w:right w:val="single" w:sz="4" w:space="0" w:color="000000"/>
            </w:tcBorders>
          </w:tcPr>
          <w:p w14:paraId="59DCB4B8" w14:textId="77777777" w:rsidR="00841EBD" w:rsidRDefault="00841EBD" w:rsidP="006C70A4">
            <w:pPr>
              <w:pStyle w:val="TableParagraph"/>
              <w:spacing w:before="16"/>
              <w:jc w:val="center"/>
              <w:rPr>
                <w:rFonts w:ascii="Times New Roman"/>
                <w:sz w:val="10"/>
              </w:rPr>
            </w:pPr>
          </w:p>
          <w:p w14:paraId="030DD555" w14:textId="77777777" w:rsidR="00841EBD" w:rsidRDefault="00841EBD" w:rsidP="006C70A4">
            <w:pPr>
              <w:pStyle w:val="TableParagraph"/>
              <w:ind w:left="3" w:right="35"/>
              <w:jc w:val="center"/>
              <w:rPr>
                <w:sz w:val="10"/>
              </w:rPr>
            </w:pPr>
            <w:r>
              <w:rPr>
                <w:spacing w:val="-4"/>
                <w:w w:val="105"/>
                <w:sz w:val="10"/>
              </w:rPr>
              <w:t>$200</w:t>
            </w:r>
          </w:p>
        </w:tc>
        <w:tc>
          <w:tcPr>
            <w:tcW w:w="773" w:type="dxa"/>
            <w:tcBorders>
              <w:top w:val="single" w:sz="4" w:space="0" w:color="000000"/>
              <w:left w:val="single" w:sz="4" w:space="0" w:color="000000"/>
              <w:right w:val="single" w:sz="4" w:space="0" w:color="000000"/>
            </w:tcBorders>
          </w:tcPr>
          <w:p w14:paraId="44BDD33A" w14:textId="77777777" w:rsidR="00841EBD" w:rsidRDefault="00841EBD" w:rsidP="006C70A4">
            <w:pPr>
              <w:pStyle w:val="TableParagraph"/>
              <w:spacing w:before="16"/>
              <w:jc w:val="center"/>
              <w:rPr>
                <w:rFonts w:ascii="Times New Roman"/>
                <w:sz w:val="10"/>
              </w:rPr>
            </w:pPr>
          </w:p>
          <w:p w14:paraId="415D3E80" w14:textId="77777777" w:rsidR="00841EBD" w:rsidRDefault="00841EBD" w:rsidP="006C70A4">
            <w:pPr>
              <w:pStyle w:val="TableParagraph"/>
              <w:ind w:left="155"/>
              <w:jc w:val="center"/>
              <w:rPr>
                <w:sz w:val="10"/>
              </w:rPr>
            </w:pPr>
            <w:r>
              <w:rPr>
                <w:spacing w:val="-4"/>
                <w:w w:val="105"/>
                <w:sz w:val="10"/>
              </w:rPr>
              <w:t>$350</w:t>
            </w:r>
          </w:p>
        </w:tc>
        <w:tc>
          <w:tcPr>
            <w:tcW w:w="736" w:type="dxa"/>
            <w:tcBorders>
              <w:top w:val="single" w:sz="4" w:space="0" w:color="000000"/>
              <w:left w:val="single" w:sz="4" w:space="0" w:color="000000"/>
            </w:tcBorders>
          </w:tcPr>
          <w:p w14:paraId="31338A98" w14:textId="77777777" w:rsidR="00841EBD" w:rsidRDefault="00841EBD" w:rsidP="006C70A4">
            <w:pPr>
              <w:pStyle w:val="TableParagraph"/>
              <w:spacing w:before="16"/>
              <w:jc w:val="center"/>
              <w:rPr>
                <w:rFonts w:ascii="Times New Roman"/>
                <w:sz w:val="10"/>
              </w:rPr>
            </w:pPr>
          </w:p>
          <w:p w14:paraId="2158B7BF" w14:textId="77777777" w:rsidR="00841EBD" w:rsidRDefault="00841EBD" w:rsidP="006C70A4">
            <w:pPr>
              <w:pStyle w:val="TableParagraph"/>
              <w:ind w:left="8" w:right="27"/>
              <w:jc w:val="center"/>
              <w:rPr>
                <w:sz w:val="10"/>
              </w:rPr>
            </w:pPr>
            <w:r>
              <w:rPr>
                <w:spacing w:val="-4"/>
                <w:w w:val="105"/>
                <w:sz w:val="10"/>
              </w:rPr>
              <w:t>$500</w:t>
            </w:r>
          </w:p>
        </w:tc>
      </w:tr>
      <w:tr w:rsidR="00841EBD" w14:paraId="5CA67446" w14:textId="77777777" w:rsidTr="006C70A4">
        <w:trPr>
          <w:trHeight w:val="158"/>
          <w:jc w:val="center"/>
        </w:trPr>
        <w:tc>
          <w:tcPr>
            <w:tcW w:w="13130" w:type="dxa"/>
            <w:gridSpan w:val="13"/>
          </w:tcPr>
          <w:p w14:paraId="54305129" w14:textId="77777777" w:rsidR="00841EBD" w:rsidRDefault="00841EBD" w:rsidP="006C70A4">
            <w:pPr>
              <w:pStyle w:val="TableParagraph"/>
              <w:spacing w:line="130" w:lineRule="exact"/>
              <w:ind w:left="18" w:right="27"/>
              <w:jc w:val="center"/>
              <w:rPr>
                <w:i/>
                <w:sz w:val="12"/>
              </w:rPr>
            </w:pPr>
            <w:r>
              <w:rPr>
                <w:i/>
                <w:sz w:val="12"/>
              </w:rPr>
              <w:t>*** The</w:t>
            </w:r>
            <w:r>
              <w:rPr>
                <w:i/>
                <w:spacing w:val="-6"/>
                <w:sz w:val="12"/>
              </w:rPr>
              <w:t xml:space="preserve"> </w:t>
            </w:r>
            <w:r>
              <w:rPr>
                <w:i/>
                <w:sz w:val="12"/>
              </w:rPr>
              <w:t>reservation</w:t>
            </w:r>
            <w:r>
              <w:rPr>
                <w:i/>
                <w:spacing w:val="-3"/>
                <w:sz w:val="12"/>
              </w:rPr>
              <w:t xml:space="preserve"> </w:t>
            </w:r>
            <w:r>
              <w:rPr>
                <w:i/>
                <w:sz w:val="12"/>
              </w:rPr>
              <w:t>timeframe</w:t>
            </w:r>
            <w:r>
              <w:rPr>
                <w:i/>
                <w:spacing w:val="-4"/>
                <w:sz w:val="12"/>
              </w:rPr>
              <w:t xml:space="preserve"> </w:t>
            </w:r>
            <w:r>
              <w:rPr>
                <w:i/>
                <w:sz w:val="12"/>
              </w:rPr>
              <w:t>includes</w:t>
            </w:r>
            <w:r>
              <w:rPr>
                <w:i/>
                <w:spacing w:val="-4"/>
                <w:sz w:val="12"/>
              </w:rPr>
              <w:t xml:space="preserve"> </w:t>
            </w:r>
            <w:r>
              <w:rPr>
                <w:i/>
                <w:sz w:val="12"/>
              </w:rPr>
              <w:t>all</w:t>
            </w:r>
            <w:r>
              <w:rPr>
                <w:i/>
                <w:spacing w:val="-4"/>
                <w:sz w:val="12"/>
              </w:rPr>
              <w:t xml:space="preserve"> </w:t>
            </w:r>
            <w:r>
              <w:rPr>
                <w:i/>
                <w:sz w:val="12"/>
              </w:rPr>
              <w:t>setup,</w:t>
            </w:r>
            <w:r>
              <w:rPr>
                <w:i/>
                <w:spacing w:val="-4"/>
                <w:sz w:val="12"/>
              </w:rPr>
              <w:t xml:space="preserve"> </w:t>
            </w:r>
            <w:r>
              <w:rPr>
                <w:i/>
                <w:sz w:val="12"/>
              </w:rPr>
              <w:t>cleanup,</w:t>
            </w:r>
            <w:r>
              <w:rPr>
                <w:i/>
                <w:spacing w:val="-5"/>
                <w:sz w:val="12"/>
              </w:rPr>
              <w:t xml:space="preserve"> </w:t>
            </w:r>
            <w:r>
              <w:rPr>
                <w:i/>
                <w:sz w:val="12"/>
              </w:rPr>
              <w:t>and</w:t>
            </w:r>
            <w:r>
              <w:rPr>
                <w:i/>
                <w:spacing w:val="-3"/>
                <w:sz w:val="12"/>
              </w:rPr>
              <w:t xml:space="preserve"> </w:t>
            </w:r>
            <w:r>
              <w:rPr>
                <w:i/>
                <w:sz w:val="12"/>
              </w:rPr>
              <w:t>rehearsal</w:t>
            </w:r>
            <w:r>
              <w:rPr>
                <w:i/>
                <w:spacing w:val="-4"/>
                <w:sz w:val="12"/>
              </w:rPr>
              <w:t xml:space="preserve"> </w:t>
            </w:r>
            <w:r>
              <w:rPr>
                <w:i/>
                <w:sz w:val="12"/>
              </w:rPr>
              <w:t>time</w:t>
            </w:r>
            <w:r>
              <w:rPr>
                <w:i/>
                <w:spacing w:val="-4"/>
                <w:sz w:val="12"/>
              </w:rPr>
              <w:t xml:space="preserve"> </w:t>
            </w:r>
            <w:r>
              <w:rPr>
                <w:i/>
                <w:sz w:val="12"/>
              </w:rPr>
              <w:t>that</w:t>
            </w:r>
            <w:r>
              <w:rPr>
                <w:i/>
                <w:spacing w:val="-3"/>
                <w:sz w:val="12"/>
              </w:rPr>
              <w:t xml:space="preserve"> </w:t>
            </w:r>
            <w:r>
              <w:rPr>
                <w:i/>
                <w:sz w:val="12"/>
              </w:rPr>
              <w:t>the</w:t>
            </w:r>
            <w:r>
              <w:rPr>
                <w:i/>
                <w:spacing w:val="-3"/>
                <w:sz w:val="12"/>
              </w:rPr>
              <w:t xml:space="preserve"> </w:t>
            </w:r>
            <w:r>
              <w:rPr>
                <w:i/>
                <w:sz w:val="12"/>
              </w:rPr>
              <w:t>group</w:t>
            </w:r>
            <w:r>
              <w:rPr>
                <w:i/>
                <w:spacing w:val="-4"/>
                <w:sz w:val="12"/>
              </w:rPr>
              <w:t xml:space="preserve"> </w:t>
            </w:r>
            <w:r>
              <w:rPr>
                <w:i/>
                <w:sz w:val="12"/>
              </w:rPr>
              <w:t>needs</w:t>
            </w:r>
            <w:r>
              <w:rPr>
                <w:i/>
                <w:spacing w:val="-4"/>
                <w:sz w:val="12"/>
              </w:rPr>
              <w:t xml:space="preserve"> </w:t>
            </w:r>
            <w:r>
              <w:rPr>
                <w:i/>
                <w:sz w:val="12"/>
              </w:rPr>
              <w:t>in</w:t>
            </w:r>
            <w:r>
              <w:rPr>
                <w:i/>
                <w:spacing w:val="-3"/>
                <w:sz w:val="12"/>
              </w:rPr>
              <w:t xml:space="preserve"> </w:t>
            </w:r>
            <w:r>
              <w:rPr>
                <w:i/>
                <w:sz w:val="12"/>
              </w:rPr>
              <w:t>the</w:t>
            </w:r>
            <w:r>
              <w:rPr>
                <w:i/>
                <w:spacing w:val="-3"/>
                <w:sz w:val="12"/>
              </w:rPr>
              <w:t xml:space="preserve"> </w:t>
            </w:r>
            <w:r>
              <w:rPr>
                <w:i/>
                <w:spacing w:val="-2"/>
                <w:sz w:val="12"/>
              </w:rPr>
              <w:t>space. ***</w:t>
            </w:r>
          </w:p>
        </w:tc>
      </w:tr>
      <w:tr w:rsidR="00841EBD" w14:paraId="1AA81705" w14:textId="77777777" w:rsidTr="006C70A4">
        <w:trPr>
          <w:trHeight w:val="201"/>
          <w:jc w:val="center"/>
        </w:trPr>
        <w:tc>
          <w:tcPr>
            <w:tcW w:w="13130" w:type="dxa"/>
            <w:gridSpan w:val="13"/>
            <w:shd w:val="clear" w:color="auto" w:fill="E8E8E8"/>
          </w:tcPr>
          <w:p w14:paraId="78C78E39" w14:textId="77777777" w:rsidR="00841EBD" w:rsidRDefault="00841EBD" w:rsidP="006C70A4">
            <w:pPr>
              <w:pStyle w:val="TableParagraph"/>
              <w:spacing w:line="169" w:lineRule="exact"/>
              <w:ind w:left="18" w:right="15"/>
              <w:jc w:val="center"/>
              <w:rPr>
                <w:b/>
                <w:sz w:val="15"/>
              </w:rPr>
            </w:pPr>
            <w:r>
              <w:rPr>
                <w:b/>
                <w:sz w:val="15"/>
              </w:rPr>
              <w:t>ADDITIONAL</w:t>
            </w:r>
            <w:r>
              <w:rPr>
                <w:b/>
                <w:spacing w:val="27"/>
                <w:sz w:val="15"/>
              </w:rPr>
              <w:t xml:space="preserve"> </w:t>
            </w:r>
            <w:r>
              <w:rPr>
                <w:b/>
                <w:sz w:val="15"/>
              </w:rPr>
              <w:t>REIMBURSABLE</w:t>
            </w:r>
            <w:r>
              <w:rPr>
                <w:b/>
                <w:spacing w:val="31"/>
                <w:sz w:val="15"/>
              </w:rPr>
              <w:t xml:space="preserve"> </w:t>
            </w:r>
            <w:r>
              <w:rPr>
                <w:b/>
                <w:spacing w:val="-4"/>
                <w:sz w:val="15"/>
              </w:rPr>
              <w:t>RATES</w:t>
            </w:r>
          </w:p>
        </w:tc>
      </w:tr>
      <w:tr w:rsidR="00841EBD" w14:paraId="6340C6B9" w14:textId="77777777" w:rsidTr="006C70A4">
        <w:trPr>
          <w:trHeight w:val="584"/>
          <w:jc w:val="center"/>
        </w:trPr>
        <w:tc>
          <w:tcPr>
            <w:tcW w:w="3623" w:type="dxa"/>
            <w:tcBorders>
              <w:bottom w:val="single" w:sz="4" w:space="0" w:color="000000"/>
              <w:right w:val="single" w:sz="4" w:space="0" w:color="000000"/>
            </w:tcBorders>
          </w:tcPr>
          <w:p w14:paraId="3D87ED76" w14:textId="77777777" w:rsidR="00841EBD" w:rsidRDefault="00841EBD" w:rsidP="006C70A4">
            <w:pPr>
              <w:pStyle w:val="TableParagraph"/>
              <w:spacing w:before="80"/>
              <w:ind w:left="20" w:right="9"/>
              <w:jc w:val="center"/>
              <w:rPr>
                <w:b/>
                <w:sz w:val="10"/>
              </w:rPr>
            </w:pPr>
            <w:r>
              <w:rPr>
                <w:b/>
                <w:sz w:val="10"/>
              </w:rPr>
              <w:t>Additional</w:t>
            </w:r>
            <w:r>
              <w:rPr>
                <w:b/>
                <w:spacing w:val="17"/>
                <w:sz w:val="10"/>
              </w:rPr>
              <w:t xml:space="preserve"> </w:t>
            </w:r>
            <w:r>
              <w:rPr>
                <w:b/>
                <w:sz w:val="10"/>
              </w:rPr>
              <w:t>Setup/Cleanup/Rehearsal</w:t>
            </w:r>
            <w:r>
              <w:rPr>
                <w:b/>
                <w:spacing w:val="17"/>
                <w:sz w:val="10"/>
              </w:rPr>
              <w:t xml:space="preserve"> </w:t>
            </w:r>
            <w:r>
              <w:rPr>
                <w:b/>
                <w:spacing w:val="-4"/>
                <w:sz w:val="10"/>
              </w:rPr>
              <w:t>Time</w:t>
            </w:r>
          </w:p>
          <w:p w14:paraId="22ADAF1F" w14:textId="77777777" w:rsidR="00841EBD" w:rsidRDefault="00841EBD" w:rsidP="006C70A4">
            <w:pPr>
              <w:pStyle w:val="TableParagraph"/>
              <w:spacing w:before="13" w:line="264" w:lineRule="auto"/>
              <w:ind w:left="16" w:right="24"/>
              <w:jc w:val="center"/>
              <w:rPr>
                <w:i/>
                <w:sz w:val="10"/>
              </w:rPr>
            </w:pPr>
            <w:r>
              <w:rPr>
                <w:i/>
                <w:w w:val="105"/>
                <w:sz w:val="10"/>
              </w:rPr>
              <w:t>Applicable</w:t>
            </w:r>
            <w:r>
              <w:rPr>
                <w:i/>
                <w:spacing w:val="-6"/>
                <w:w w:val="105"/>
                <w:sz w:val="10"/>
              </w:rPr>
              <w:t xml:space="preserve"> </w:t>
            </w:r>
            <w:r>
              <w:rPr>
                <w:i/>
                <w:w w:val="105"/>
                <w:sz w:val="10"/>
              </w:rPr>
              <w:t>on</w:t>
            </w:r>
            <w:r>
              <w:rPr>
                <w:i/>
                <w:spacing w:val="-6"/>
                <w:w w:val="105"/>
                <w:sz w:val="10"/>
              </w:rPr>
              <w:t xml:space="preserve"> </w:t>
            </w:r>
            <w:r>
              <w:rPr>
                <w:i/>
                <w:w w:val="105"/>
                <w:sz w:val="10"/>
              </w:rPr>
              <w:t>days</w:t>
            </w:r>
            <w:r>
              <w:rPr>
                <w:i/>
                <w:spacing w:val="-6"/>
                <w:w w:val="105"/>
                <w:sz w:val="10"/>
              </w:rPr>
              <w:t xml:space="preserve"> </w:t>
            </w:r>
            <w:r>
              <w:rPr>
                <w:i/>
                <w:w w:val="105"/>
                <w:sz w:val="10"/>
              </w:rPr>
              <w:t>outside</w:t>
            </w:r>
            <w:r>
              <w:rPr>
                <w:i/>
                <w:spacing w:val="-6"/>
                <w:w w:val="105"/>
                <w:sz w:val="10"/>
              </w:rPr>
              <w:t xml:space="preserve"> </w:t>
            </w:r>
            <w:r>
              <w:rPr>
                <w:i/>
                <w:w w:val="105"/>
                <w:sz w:val="10"/>
              </w:rPr>
              <w:t>of</w:t>
            </w:r>
            <w:r>
              <w:rPr>
                <w:i/>
                <w:spacing w:val="-6"/>
                <w:w w:val="105"/>
                <w:sz w:val="10"/>
              </w:rPr>
              <w:t xml:space="preserve"> </w:t>
            </w:r>
            <w:r>
              <w:rPr>
                <w:i/>
                <w:w w:val="105"/>
                <w:sz w:val="10"/>
              </w:rPr>
              <w:t>the</w:t>
            </w:r>
            <w:r>
              <w:rPr>
                <w:i/>
                <w:spacing w:val="-6"/>
                <w:w w:val="105"/>
                <w:sz w:val="10"/>
              </w:rPr>
              <w:t xml:space="preserve"> </w:t>
            </w:r>
            <w:r>
              <w:rPr>
                <w:i/>
                <w:w w:val="105"/>
                <w:sz w:val="10"/>
              </w:rPr>
              <w:t>event</w:t>
            </w:r>
            <w:r>
              <w:rPr>
                <w:i/>
                <w:spacing w:val="-6"/>
                <w:w w:val="105"/>
                <w:sz w:val="10"/>
              </w:rPr>
              <w:t xml:space="preserve"> </w:t>
            </w:r>
            <w:r>
              <w:rPr>
                <w:i/>
                <w:w w:val="105"/>
                <w:sz w:val="10"/>
              </w:rPr>
              <w:t>and</w:t>
            </w:r>
            <w:r>
              <w:rPr>
                <w:i/>
                <w:spacing w:val="-6"/>
                <w:w w:val="105"/>
                <w:sz w:val="10"/>
              </w:rPr>
              <w:t xml:space="preserve"> </w:t>
            </w:r>
            <w:r>
              <w:rPr>
                <w:i/>
                <w:w w:val="105"/>
                <w:sz w:val="10"/>
              </w:rPr>
              <w:t>dependent</w:t>
            </w:r>
            <w:r>
              <w:rPr>
                <w:i/>
                <w:spacing w:val="-6"/>
                <w:w w:val="105"/>
                <w:sz w:val="10"/>
              </w:rPr>
              <w:t xml:space="preserve"> </w:t>
            </w:r>
            <w:r>
              <w:rPr>
                <w:i/>
                <w:w w:val="105"/>
                <w:sz w:val="10"/>
              </w:rPr>
              <w:t>on</w:t>
            </w:r>
            <w:r>
              <w:rPr>
                <w:i/>
                <w:spacing w:val="40"/>
                <w:w w:val="105"/>
                <w:sz w:val="10"/>
              </w:rPr>
              <w:t xml:space="preserve"> </w:t>
            </w:r>
            <w:r>
              <w:rPr>
                <w:i/>
                <w:spacing w:val="-2"/>
                <w:w w:val="105"/>
                <w:sz w:val="10"/>
              </w:rPr>
              <w:t>availability</w:t>
            </w:r>
          </w:p>
        </w:tc>
        <w:tc>
          <w:tcPr>
            <w:tcW w:w="2365" w:type="dxa"/>
            <w:gridSpan w:val="3"/>
            <w:tcBorders>
              <w:left w:val="single" w:sz="4" w:space="0" w:color="000000"/>
              <w:bottom w:val="single" w:sz="4" w:space="0" w:color="000000"/>
              <w:right w:val="single" w:sz="36" w:space="0" w:color="000000"/>
            </w:tcBorders>
          </w:tcPr>
          <w:p w14:paraId="7C23F746" w14:textId="77777777" w:rsidR="00841EBD" w:rsidRDefault="00841EBD" w:rsidP="006C70A4">
            <w:pPr>
              <w:pStyle w:val="TableParagraph"/>
              <w:spacing w:before="23"/>
              <w:rPr>
                <w:rFonts w:ascii="Times New Roman"/>
                <w:sz w:val="10"/>
              </w:rPr>
            </w:pPr>
          </w:p>
          <w:p w14:paraId="0AD22F6B" w14:textId="77777777" w:rsidR="00841EBD" w:rsidRDefault="00841EBD" w:rsidP="006C70A4">
            <w:pPr>
              <w:pStyle w:val="TableParagraph"/>
              <w:ind w:left="36" w:right="13"/>
              <w:jc w:val="center"/>
              <w:rPr>
                <w:sz w:val="10"/>
              </w:rPr>
            </w:pPr>
            <w:r>
              <w:rPr>
                <w:w w:val="105"/>
                <w:sz w:val="10"/>
              </w:rPr>
              <w:t>50%</w:t>
            </w:r>
            <w:r>
              <w:rPr>
                <w:spacing w:val="-5"/>
                <w:w w:val="105"/>
                <w:sz w:val="10"/>
              </w:rPr>
              <w:t xml:space="preserve"> </w:t>
            </w:r>
            <w:r>
              <w:rPr>
                <w:w w:val="105"/>
                <w:sz w:val="10"/>
              </w:rPr>
              <w:t>of</w:t>
            </w:r>
            <w:r>
              <w:rPr>
                <w:spacing w:val="-5"/>
                <w:w w:val="105"/>
                <w:sz w:val="10"/>
              </w:rPr>
              <w:t xml:space="preserve"> </w:t>
            </w:r>
            <w:r>
              <w:rPr>
                <w:w w:val="105"/>
                <w:sz w:val="10"/>
              </w:rPr>
              <w:t>Half</w:t>
            </w:r>
            <w:r>
              <w:rPr>
                <w:spacing w:val="-5"/>
                <w:w w:val="105"/>
                <w:sz w:val="10"/>
              </w:rPr>
              <w:t xml:space="preserve"> </w:t>
            </w:r>
            <w:r>
              <w:rPr>
                <w:w w:val="105"/>
                <w:sz w:val="10"/>
              </w:rPr>
              <w:t>Day</w:t>
            </w:r>
            <w:r>
              <w:rPr>
                <w:spacing w:val="-5"/>
                <w:w w:val="105"/>
                <w:sz w:val="10"/>
              </w:rPr>
              <w:t xml:space="preserve"> </w:t>
            </w:r>
            <w:r>
              <w:rPr>
                <w:w w:val="105"/>
                <w:sz w:val="10"/>
              </w:rPr>
              <w:t>Rental</w:t>
            </w:r>
            <w:r>
              <w:rPr>
                <w:spacing w:val="-5"/>
                <w:w w:val="105"/>
                <w:sz w:val="10"/>
              </w:rPr>
              <w:t xml:space="preserve"> </w:t>
            </w:r>
            <w:r>
              <w:rPr>
                <w:spacing w:val="-4"/>
                <w:w w:val="105"/>
                <w:sz w:val="10"/>
              </w:rPr>
              <w:t>Rate</w:t>
            </w:r>
          </w:p>
          <w:p w14:paraId="3C71E06E" w14:textId="77777777" w:rsidR="00841EBD" w:rsidRDefault="00841EBD" w:rsidP="006C70A4">
            <w:pPr>
              <w:pStyle w:val="TableParagraph"/>
              <w:spacing w:before="12"/>
              <w:ind w:left="36" w:right="30"/>
              <w:jc w:val="center"/>
              <w:rPr>
                <w:i/>
                <w:sz w:val="10"/>
              </w:rPr>
            </w:pPr>
            <w:r>
              <w:rPr>
                <w:i/>
                <w:w w:val="105"/>
                <w:sz w:val="10"/>
              </w:rPr>
              <w:t>$25</w:t>
            </w:r>
            <w:r>
              <w:rPr>
                <w:i/>
                <w:spacing w:val="-4"/>
                <w:w w:val="105"/>
                <w:sz w:val="10"/>
              </w:rPr>
              <w:t xml:space="preserve"> </w:t>
            </w:r>
            <w:r>
              <w:rPr>
                <w:i/>
                <w:spacing w:val="-2"/>
                <w:w w:val="105"/>
                <w:sz w:val="10"/>
              </w:rPr>
              <w:t>minimum</w:t>
            </w:r>
          </w:p>
        </w:tc>
        <w:tc>
          <w:tcPr>
            <w:tcW w:w="2413" w:type="dxa"/>
            <w:gridSpan w:val="3"/>
            <w:tcBorders>
              <w:left w:val="single" w:sz="36" w:space="0" w:color="000000"/>
              <w:bottom w:val="single" w:sz="4" w:space="0" w:color="000000"/>
              <w:right w:val="single" w:sz="36" w:space="0" w:color="000000"/>
            </w:tcBorders>
          </w:tcPr>
          <w:p w14:paraId="77BBBD84" w14:textId="77777777" w:rsidR="00841EBD" w:rsidRDefault="00841EBD" w:rsidP="006C70A4">
            <w:pPr>
              <w:pStyle w:val="TableParagraph"/>
              <w:spacing w:before="23"/>
              <w:rPr>
                <w:rFonts w:ascii="Times New Roman"/>
                <w:sz w:val="10"/>
              </w:rPr>
            </w:pPr>
          </w:p>
          <w:p w14:paraId="78625DD2" w14:textId="77777777" w:rsidR="00841EBD" w:rsidRDefault="00841EBD" w:rsidP="006C70A4">
            <w:pPr>
              <w:pStyle w:val="TableParagraph"/>
              <w:ind w:left="14" w:right="7"/>
              <w:jc w:val="center"/>
              <w:rPr>
                <w:sz w:val="10"/>
              </w:rPr>
            </w:pPr>
            <w:r>
              <w:rPr>
                <w:w w:val="105"/>
                <w:sz w:val="10"/>
              </w:rPr>
              <w:t>50%</w:t>
            </w:r>
            <w:r>
              <w:rPr>
                <w:spacing w:val="-5"/>
                <w:w w:val="105"/>
                <w:sz w:val="10"/>
              </w:rPr>
              <w:t xml:space="preserve"> </w:t>
            </w:r>
            <w:r>
              <w:rPr>
                <w:w w:val="105"/>
                <w:sz w:val="10"/>
              </w:rPr>
              <w:t>of</w:t>
            </w:r>
            <w:r>
              <w:rPr>
                <w:spacing w:val="-5"/>
                <w:w w:val="105"/>
                <w:sz w:val="10"/>
              </w:rPr>
              <w:t xml:space="preserve"> </w:t>
            </w:r>
            <w:r>
              <w:rPr>
                <w:w w:val="105"/>
                <w:sz w:val="10"/>
              </w:rPr>
              <w:t>Half</w:t>
            </w:r>
            <w:r>
              <w:rPr>
                <w:spacing w:val="-5"/>
                <w:w w:val="105"/>
                <w:sz w:val="10"/>
              </w:rPr>
              <w:t xml:space="preserve"> </w:t>
            </w:r>
            <w:r>
              <w:rPr>
                <w:w w:val="105"/>
                <w:sz w:val="10"/>
              </w:rPr>
              <w:t>Day</w:t>
            </w:r>
            <w:r>
              <w:rPr>
                <w:spacing w:val="-5"/>
                <w:w w:val="105"/>
                <w:sz w:val="10"/>
              </w:rPr>
              <w:t xml:space="preserve"> </w:t>
            </w:r>
            <w:r>
              <w:rPr>
                <w:w w:val="105"/>
                <w:sz w:val="10"/>
              </w:rPr>
              <w:t>Rental</w:t>
            </w:r>
            <w:r>
              <w:rPr>
                <w:spacing w:val="-5"/>
                <w:w w:val="105"/>
                <w:sz w:val="10"/>
              </w:rPr>
              <w:t xml:space="preserve"> </w:t>
            </w:r>
            <w:r>
              <w:rPr>
                <w:spacing w:val="-4"/>
                <w:w w:val="105"/>
                <w:sz w:val="10"/>
              </w:rPr>
              <w:t>Rate</w:t>
            </w:r>
          </w:p>
          <w:p w14:paraId="70B63EA4" w14:textId="77777777" w:rsidR="00841EBD" w:rsidRDefault="00841EBD" w:rsidP="006C70A4">
            <w:pPr>
              <w:pStyle w:val="TableParagraph"/>
              <w:spacing w:before="12"/>
              <w:ind w:left="7" w:right="14"/>
              <w:jc w:val="center"/>
              <w:rPr>
                <w:i/>
                <w:sz w:val="10"/>
              </w:rPr>
            </w:pPr>
            <w:r>
              <w:rPr>
                <w:i/>
                <w:w w:val="105"/>
                <w:sz w:val="10"/>
              </w:rPr>
              <w:t>$50</w:t>
            </w:r>
            <w:r>
              <w:rPr>
                <w:i/>
                <w:spacing w:val="-4"/>
                <w:w w:val="105"/>
                <w:sz w:val="10"/>
              </w:rPr>
              <w:t xml:space="preserve"> </w:t>
            </w:r>
            <w:r>
              <w:rPr>
                <w:i/>
                <w:spacing w:val="-2"/>
                <w:w w:val="105"/>
                <w:sz w:val="10"/>
              </w:rPr>
              <w:t>minimum</w:t>
            </w:r>
          </w:p>
        </w:tc>
        <w:tc>
          <w:tcPr>
            <w:tcW w:w="2408" w:type="dxa"/>
            <w:gridSpan w:val="3"/>
            <w:tcBorders>
              <w:left w:val="single" w:sz="36" w:space="0" w:color="000000"/>
              <w:bottom w:val="single" w:sz="4" w:space="0" w:color="000000"/>
              <w:right w:val="single" w:sz="36" w:space="0" w:color="000000"/>
            </w:tcBorders>
          </w:tcPr>
          <w:p w14:paraId="1A8E1570" w14:textId="77777777" w:rsidR="00841EBD" w:rsidRDefault="00841EBD" w:rsidP="006C70A4">
            <w:pPr>
              <w:pStyle w:val="TableParagraph"/>
              <w:spacing w:before="23"/>
              <w:rPr>
                <w:rFonts w:ascii="Times New Roman"/>
                <w:sz w:val="10"/>
              </w:rPr>
            </w:pPr>
          </w:p>
          <w:p w14:paraId="57D926E7" w14:textId="77777777" w:rsidR="00841EBD" w:rsidRDefault="00841EBD" w:rsidP="006C70A4">
            <w:pPr>
              <w:pStyle w:val="TableParagraph"/>
              <w:ind w:left="14" w:right="12"/>
              <w:jc w:val="center"/>
              <w:rPr>
                <w:sz w:val="10"/>
              </w:rPr>
            </w:pPr>
            <w:r>
              <w:rPr>
                <w:w w:val="105"/>
                <w:sz w:val="10"/>
              </w:rPr>
              <w:t>50%</w:t>
            </w:r>
            <w:r>
              <w:rPr>
                <w:spacing w:val="-5"/>
                <w:w w:val="105"/>
                <w:sz w:val="10"/>
              </w:rPr>
              <w:t xml:space="preserve"> </w:t>
            </w:r>
            <w:r>
              <w:rPr>
                <w:w w:val="105"/>
                <w:sz w:val="10"/>
              </w:rPr>
              <w:t>of</w:t>
            </w:r>
            <w:r>
              <w:rPr>
                <w:spacing w:val="-5"/>
                <w:w w:val="105"/>
                <w:sz w:val="10"/>
              </w:rPr>
              <w:t xml:space="preserve"> </w:t>
            </w:r>
            <w:r>
              <w:rPr>
                <w:w w:val="105"/>
                <w:sz w:val="10"/>
              </w:rPr>
              <w:t>Half</w:t>
            </w:r>
            <w:r>
              <w:rPr>
                <w:spacing w:val="-5"/>
                <w:w w:val="105"/>
                <w:sz w:val="10"/>
              </w:rPr>
              <w:t xml:space="preserve"> </w:t>
            </w:r>
            <w:r>
              <w:rPr>
                <w:w w:val="105"/>
                <w:sz w:val="10"/>
              </w:rPr>
              <w:t>Day</w:t>
            </w:r>
            <w:r>
              <w:rPr>
                <w:spacing w:val="-5"/>
                <w:w w:val="105"/>
                <w:sz w:val="10"/>
              </w:rPr>
              <w:t xml:space="preserve"> </w:t>
            </w:r>
            <w:r>
              <w:rPr>
                <w:w w:val="105"/>
                <w:sz w:val="10"/>
              </w:rPr>
              <w:t>Rental</w:t>
            </w:r>
            <w:r>
              <w:rPr>
                <w:spacing w:val="-5"/>
                <w:w w:val="105"/>
                <w:sz w:val="10"/>
              </w:rPr>
              <w:t xml:space="preserve"> </w:t>
            </w:r>
            <w:r>
              <w:rPr>
                <w:spacing w:val="-4"/>
                <w:w w:val="105"/>
                <w:sz w:val="10"/>
              </w:rPr>
              <w:t>Rate</w:t>
            </w:r>
          </w:p>
          <w:p w14:paraId="40B6551E" w14:textId="77777777" w:rsidR="00841EBD" w:rsidRDefault="00841EBD" w:rsidP="006C70A4">
            <w:pPr>
              <w:pStyle w:val="TableParagraph"/>
              <w:spacing w:before="12"/>
              <w:ind w:left="2" w:right="14"/>
              <w:jc w:val="center"/>
              <w:rPr>
                <w:i/>
                <w:sz w:val="10"/>
              </w:rPr>
            </w:pPr>
            <w:r>
              <w:rPr>
                <w:i/>
                <w:w w:val="105"/>
                <w:sz w:val="10"/>
              </w:rPr>
              <w:t>$50</w:t>
            </w:r>
            <w:r>
              <w:rPr>
                <w:i/>
                <w:spacing w:val="-4"/>
                <w:w w:val="105"/>
                <w:sz w:val="10"/>
              </w:rPr>
              <w:t xml:space="preserve"> </w:t>
            </w:r>
            <w:r>
              <w:rPr>
                <w:i/>
                <w:spacing w:val="-2"/>
                <w:w w:val="105"/>
                <w:sz w:val="10"/>
              </w:rPr>
              <w:t>minimum</w:t>
            </w:r>
          </w:p>
        </w:tc>
        <w:tc>
          <w:tcPr>
            <w:tcW w:w="2321" w:type="dxa"/>
            <w:gridSpan w:val="3"/>
            <w:tcBorders>
              <w:left w:val="single" w:sz="36" w:space="0" w:color="000000"/>
              <w:bottom w:val="single" w:sz="4" w:space="0" w:color="000000"/>
            </w:tcBorders>
          </w:tcPr>
          <w:p w14:paraId="2DEC3AA3" w14:textId="77777777" w:rsidR="00841EBD" w:rsidRDefault="00841EBD" w:rsidP="006C70A4">
            <w:pPr>
              <w:pStyle w:val="TableParagraph"/>
              <w:spacing w:before="23"/>
              <w:rPr>
                <w:rFonts w:ascii="Times New Roman"/>
                <w:sz w:val="10"/>
              </w:rPr>
            </w:pPr>
          </w:p>
          <w:p w14:paraId="5A9257C7" w14:textId="77777777" w:rsidR="00841EBD" w:rsidRDefault="00841EBD" w:rsidP="006C70A4">
            <w:pPr>
              <w:pStyle w:val="TableParagraph"/>
              <w:ind w:right="33"/>
              <w:jc w:val="center"/>
              <w:rPr>
                <w:i/>
                <w:sz w:val="10"/>
              </w:rPr>
            </w:pPr>
            <w:r>
              <w:rPr>
                <w:i/>
                <w:w w:val="105"/>
                <w:sz w:val="10"/>
              </w:rPr>
              <w:t>50%</w:t>
            </w:r>
            <w:r>
              <w:rPr>
                <w:i/>
                <w:spacing w:val="-6"/>
                <w:w w:val="105"/>
                <w:sz w:val="10"/>
              </w:rPr>
              <w:t xml:space="preserve"> </w:t>
            </w:r>
            <w:r>
              <w:rPr>
                <w:i/>
                <w:w w:val="105"/>
                <w:sz w:val="10"/>
              </w:rPr>
              <w:t>of</w:t>
            </w:r>
            <w:r>
              <w:rPr>
                <w:i/>
                <w:spacing w:val="-6"/>
                <w:w w:val="105"/>
                <w:sz w:val="10"/>
              </w:rPr>
              <w:t xml:space="preserve"> </w:t>
            </w:r>
            <w:r>
              <w:rPr>
                <w:i/>
                <w:w w:val="105"/>
                <w:sz w:val="10"/>
              </w:rPr>
              <w:t>Half</w:t>
            </w:r>
            <w:r>
              <w:rPr>
                <w:i/>
                <w:spacing w:val="-6"/>
                <w:w w:val="105"/>
                <w:sz w:val="10"/>
              </w:rPr>
              <w:t xml:space="preserve"> </w:t>
            </w:r>
            <w:r>
              <w:rPr>
                <w:i/>
                <w:w w:val="105"/>
                <w:sz w:val="10"/>
              </w:rPr>
              <w:t>Day</w:t>
            </w:r>
            <w:r>
              <w:rPr>
                <w:i/>
                <w:spacing w:val="-6"/>
                <w:w w:val="105"/>
                <w:sz w:val="10"/>
              </w:rPr>
              <w:t xml:space="preserve"> </w:t>
            </w:r>
            <w:r>
              <w:rPr>
                <w:i/>
                <w:w w:val="105"/>
                <w:sz w:val="10"/>
              </w:rPr>
              <w:t>Rental</w:t>
            </w:r>
            <w:r>
              <w:rPr>
                <w:i/>
                <w:spacing w:val="-5"/>
                <w:w w:val="105"/>
                <w:sz w:val="10"/>
              </w:rPr>
              <w:t xml:space="preserve"> </w:t>
            </w:r>
            <w:r>
              <w:rPr>
                <w:i/>
                <w:spacing w:val="-4"/>
                <w:w w:val="105"/>
                <w:sz w:val="10"/>
              </w:rPr>
              <w:t>Rate</w:t>
            </w:r>
          </w:p>
          <w:p w14:paraId="3B3E61F5" w14:textId="77777777" w:rsidR="00841EBD" w:rsidRDefault="00841EBD" w:rsidP="006C70A4">
            <w:pPr>
              <w:pStyle w:val="TableParagraph"/>
              <w:spacing w:before="12"/>
              <w:ind w:left="4" w:right="33"/>
              <w:jc w:val="center"/>
              <w:rPr>
                <w:i/>
                <w:sz w:val="10"/>
              </w:rPr>
            </w:pPr>
            <w:r>
              <w:rPr>
                <w:i/>
                <w:w w:val="105"/>
                <w:sz w:val="10"/>
              </w:rPr>
              <w:t>$50</w:t>
            </w:r>
            <w:r>
              <w:rPr>
                <w:i/>
                <w:spacing w:val="-4"/>
                <w:w w:val="105"/>
                <w:sz w:val="10"/>
              </w:rPr>
              <w:t xml:space="preserve"> </w:t>
            </w:r>
            <w:r>
              <w:rPr>
                <w:i/>
                <w:spacing w:val="-2"/>
                <w:w w:val="105"/>
                <w:sz w:val="10"/>
              </w:rPr>
              <w:t>minimum</w:t>
            </w:r>
          </w:p>
        </w:tc>
      </w:tr>
      <w:tr w:rsidR="00841EBD" w14:paraId="61C9D50E" w14:textId="77777777" w:rsidTr="006C70A4">
        <w:trPr>
          <w:trHeight w:val="554"/>
          <w:jc w:val="center"/>
        </w:trPr>
        <w:tc>
          <w:tcPr>
            <w:tcW w:w="3623" w:type="dxa"/>
            <w:tcBorders>
              <w:top w:val="single" w:sz="4" w:space="0" w:color="000000"/>
              <w:bottom w:val="single" w:sz="4" w:space="0" w:color="000000"/>
              <w:right w:val="single" w:sz="4" w:space="0" w:color="000000"/>
            </w:tcBorders>
          </w:tcPr>
          <w:p w14:paraId="4714956D" w14:textId="77777777" w:rsidR="00841EBD" w:rsidRDefault="00841EBD" w:rsidP="006C70A4">
            <w:pPr>
              <w:pStyle w:val="TableParagraph"/>
              <w:spacing w:before="88"/>
              <w:rPr>
                <w:rFonts w:ascii="Times New Roman"/>
                <w:sz w:val="10"/>
              </w:rPr>
            </w:pPr>
          </w:p>
          <w:p w14:paraId="7BB557DA" w14:textId="77777777" w:rsidR="00841EBD" w:rsidRDefault="00841EBD" w:rsidP="006C70A4">
            <w:pPr>
              <w:pStyle w:val="TableParagraph"/>
              <w:ind w:left="19" w:right="9"/>
              <w:jc w:val="center"/>
              <w:rPr>
                <w:b/>
                <w:sz w:val="10"/>
              </w:rPr>
            </w:pPr>
            <w:r>
              <w:rPr>
                <w:b/>
                <w:w w:val="105"/>
                <w:sz w:val="10"/>
              </w:rPr>
              <w:t>Late</w:t>
            </w:r>
            <w:r>
              <w:rPr>
                <w:b/>
                <w:spacing w:val="-6"/>
                <w:w w:val="105"/>
                <w:sz w:val="10"/>
              </w:rPr>
              <w:t xml:space="preserve"> </w:t>
            </w:r>
            <w:r>
              <w:rPr>
                <w:b/>
                <w:spacing w:val="-2"/>
                <w:w w:val="105"/>
                <w:sz w:val="10"/>
              </w:rPr>
              <w:t>Cancellation</w:t>
            </w:r>
          </w:p>
        </w:tc>
        <w:tc>
          <w:tcPr>
            <w:tcW w:w="2365" w:type="dxa"/>
            <w:gridSpan w:val="3"/>
            <w:tcBorders>
              <w:top w:val="single" w:sz="4" w:space="0" w:color="000000"/>
              <w:left w:val="single" w:sz="4" w:space="0" w:color="000000"/>
              <w:bottom w:val="single" w:sz="4" w:space="0" w:color="000000"/>
              <w:right w:val="single" w:sz="36" w:space="0" w:color="000000"/>
            </w:tcBorders>
          </w:tcPr>
          <w:p w14:paraId="76F83D8E" w14:textId="77777777" w:rsidR="00841EBD" w:rsidRDefault="00841EBD" w:rsidP="006C70A4">
            <w:pPr>
              <w:pStyle w:val="TableParagraph"/>
              <w:spacing w:before="11"/>
              <w:jc w:val="center"/>
              <w:rPr>
                <w:rFonts w:ascii="Times New Roman"/>
                <w:sz w:val="10"/>
              </w:rPr>
            </w:pPr>
          </w:p>
          <w:p w14:paraId="2C5E5810" w14:textId="77777777" w:rsidR="00841EBD" w:rsidRDefault="00841EBD" w:rsidP="006C70A4">
            <w:pPr>
              <w:pStyle w:val="TableParagraph"/>
              <w:jc w:val="center"/>
              <w:rPr>
                <w:sz w:val="10"/>
              </w:rPr>
            </w:pPr>
            <w:r>
              <w:rPr>
                <w:w w:val="105"/>
                <w:sz w:val="10"/>
              </w:rPr>
              <w:t>50%</w:t>
            </w:r>
            <w:r>
              <w:rPr>
                <w:spacing w:val="-5"/>
                <w:w w:val="105"/>
                <w:sz w:val="10"/>
              </w:rPr>
              <w:t xml:space="preserve"> </w:t>
            </w:r>
            <w:r>
              <w:rPr>
                <w:w w:val="105"/>
                <w:sz w:val="10"/>
              </w:rPr>
              <w:t>of</w:t>
            </w:r>
            <w:r>
              <w:rPr>
                <w:spacing w:val="-5"/>
                <w:w w:val="105"/>
                <w:sz w:val="10"/>
              </w:rPr>
              <w:t xml:space="preserve"> </w:t>
            </w:r>
            <w:r>
              <w:rPr>
                <w:w w:val="105"/>
                <w:sz w:val="10"/>
              </w:rPr>
              <w:t>Rental</w:t>
            </w:r>
            <w:r>
              <w:rPr>
                <w:spacing w:val="-4"/>
                <w:w w:val="105"/>
                <w:sz w:val="10"/>
              </w:rPr>
              <w:t xml:space="preserve"> Rate</w:t>
            </w:r>
          </w:p>
          <w:p w14:paraId="3A6531CF" w14:textId="77777777" w:rsidR="00841EBD" w:rsidRDefault="00841EBD" w:rsidP="006C70A4">
            <w:pPr>
              <w:pStyle w:val="TableParagraph"/>
              <w:spacing w:before="13"/>
              <w:jc w:val="center"/>
              <w:rPr>
                <w:i/>
                <w:sz w:val="10"/>
              </w:rPr>
            </w:pPr>
            <w:r>
              <w:rPr>
                <w:i/>
                <w:w w:val="105"/>
                <w:sz w:val="10"/>
              </w:rPr>
              <w:t>$25</w:t>
            </w:r>
            <w:r>
              <w:rPr>
                <w:i/>
                <w:spacing w:val="-4"/>
                <w:w w:val="105"/>
                <w:sz w:val="10"/>
              </w:rPr>
              <w:t xml:space="preserve"> </w:t>
            </w:r>
            <w:r>
              <w:rPr>
                <w:i/>
                <w:spacing w:val="-2"/>
                <w:w w:val="105"/>
                <w:sz w:val="10"/>
              </w:rPr>
              <w:t>minimum</w:t>
            </w:r>
          </w:p>
        </w:tc>
        <w:tc>
          <w:tcPr>
            <w:tcW w:w="2413" w:type="dxa"/>
            <w:gridSpan w:val="3"/>
            <w:tcBorders>
              <w:top w:val="single" w:sz="4" w:space="0" w:color="000000"/>
              <w:left w:val="single" w:sz="36" w:space="0" w:color="000000"/>
              <w:bottom w:val="single" w:sz="4" w:space="0" w:color="000000"/>
              <w:right w:val="single" w:sz="36" w:space="0" w:color="000000"/>
            </w:tcBorders>
          </w:tcPr>
          <w:p w14:paraId="57349D6D" w14:textId="77777777" w:rsidR="00841EBD" w:rsidRDefault="00841EBD" w:rsidP="006C70A4">
            <w:pPr>
              <w:pStyle w:val="TableParagraph"/>
              <w:spacing w:before="11"/>
              <w:jc w:val="center"/>
              <w:rPr>
                <w:rFonts w:ascii="Times New Roman"/>
                <w:sz w:val="10"/>
              </w:rPr>
            </w:pPr>
          </w:p>
          <w:p w14:paraId="18884687" w14:textId="77777777" w:rsidR="00841EBD" w:rsidRDefault="00841EBD" w:rsidP="006C70A4">
            <w:pPr>
              <w:pStyle w:val="TableParagraph"/>
              <w:jc w:val="center"/>
              <w:rPr>
                <w:sz w:val="10"/>
              </w:rPr>
            </w:pPr>
            <w:r>
              <w:rPr>
                <w:w w:val="105"/>
                <w:sz w:val="10"/>
              </w:rPr>
              <w:t>50%</w:t>
            </w:r>
            <w:r>
              <w:rPr>
                <w:spacing w:val="-5"/>
                <w:w w:val="105"/>
                <w:sz w:val="10"/>
              </w:rPr>
              <w:t xml:space="preserve"> </w:t>
            </w:r>
            <w:r>
              <w:rPr>
                <w:w w:val="105"/>
                <w:sz w:val="10"/>
              </w:rPr>
              <w:t>of</w:t>
            </w:r>
            <w:r>
              <w:rPr>
                <w:spacing w:val="-5"/>
                <w:w w:val="105"/>
                <w:sz w:val="10"/>
              </w:rPr>
              <w:t xml:space="preserve"> </w:t>
            </w:r>
            <w:r>
              <w:rPr>
                <w:w w:val="105"/>
                <w:sz w:val="10"/>
              </w:rPr>
              <w:t>Rental</w:t>
            </w:r>
            <w:r>
              <w:rPr>
                <w:spacing w:val="-4"/>
                <w:w w:val="105"/>
                <w:sz w:val="10"/>
              </w:rPr>
              <w:t xml:space="preserve"> Rate</w:t>
            </w:r>
          </w:p>
          <w:p w14:paraId="3F065A0C" w14:textId="77777777" w:rsidR="00841EBD" w:rsidRDefault="00841EBD" w:rsidP="006C70A4">
            <w:pPr>
              <w:pStyle w:val="TableParagraph"/>
              <w:spacing w:before="13"/>
              <w:jc w:val="center"/>
              <w:rPr>
                <w:i/>
                <w:sz w:val="10"/>
              </w:rPr>
            </w:pPr>
            <w:r>
              <w:rPr>
                <w:i/>
                <w:w w:val="105"/>
                <w:sz w:val="10"/>
              </w:rPr>
              <w:t>$50</w:t>
            </w:r>
            <w:r>
              <w:rPr>
                <w:i/>
                <w:spacing w:val="-4"/>
                <w:w w:val="105"/>
                <w:sz w:val="10"/>
              </w:rPr>
              <w:t xml:space="preserve"> </w:t>
            </w:r>
            <w:r>
              <w:rPr>
                <w:i/>
                <w:spacing w:val="-2"/>
                <w:w w:val="105"/>
                <w:sz w:val="10"/>
              </w:rPr>
              <w:t>minimum</w:t>
            </w:r>
          </w:p>
        </w:tc>
        <w:tc>
          <w:tcPr>
            <w:tcW w:w="2408" w:type="dxa"/>
            <w:gridSpan w:val="3"/>
            <w:tcBorders>
              <w:top w:val="single" w:sz="4" w:space="0" w:color="000000"/>
              <w:left w:val="single" w:sz="36" w:space="0" w:color="000000"/>
              <w:bottom w:val="single" w:sz="4" w:space="0" w:color="000000"/>
              <w:right w:val="single" w:sz="36" w:space="0" w:color="000000"/>
            </w:tcBorders>
          </w:tcPr>
          <w:p w14:paraId="71B95041" w14:textId="77777777" w:rsidR="00841EBD" w:rsidRDefault="00841EBD" w:rsidP="006C70A4">
            <w:pPr>
              <w:pStyle w:val="TableParagraph"/>
              <w:spacing w:before="11"/>
              <w:jc w:val="center"/>
              <w:rPr>
                <w:rFonts w:ascii="Times New Roman"/>
                <w:sz w:val="10"/>
              </w:rPr>
            </w:pPr>
          </w:p>
          <w:p w14:paraId="6D48BBE8" w14:textId="77777777" w:rsidR="00841EBD" w:rsidRDefault="00841EBD" w:rsidP="006C70A4">
            <w:pPr>
              <w:pStyle w:val="TableParagraph"/>
              <w:jc w:val="center"/>
              <w:rPr>
                <w:sz w:val="10"/>
              </w:rPr>
            </w:pPr>
            <w:r>
              <w:rPr>
                <w:w w:val="105"/>
                <w:sz w:val="10"/>
              </w:rPr>
              <w:t>50%</w:t>
            </w:r>
            <w:r>
              <w:rPr>
                <w:spacing w:val="-5"/>
                <w:w w:val="105"/>
                <w:sz w:val="10"/>
              </w:rPr>
              <w:t xml:space="preserve"> </w:t>
            </w:r>
            <w:r>
              <w:rPr>
                <w:w w:val="105"/>
                <w:sz w:val="10"/>
              </w:rPr>
              <w:t>of</w:t>
            </w:r>
            <w:r>
              <w:rPr>
                <w:spacing w:val="-5"/>
                <w:w w:val="105"/>
                <w:sz w:val="10"/>
              </w:rPr>
              <w:t xml:space="preserve"> </w:t>
            </w:r>
            <w:r>
              <w:rPr>
                <w:w w:val="105"/>
                <w:sz w:val="10"/>
              </w:rPr>
              <w:t>Rental</w:t>
            </w:r>
            <w:r>
              <w:rPr>
                <w:spacing w:val="-4"/>
                <w:w w:val="105"/>
                <w:sz w:val="10"/>
              </w:rPr>
              <w:t xml:space="preserve"> Rate</w:t>
            </w:r>
          </w:p>
          <w:p w14:paraId="1A5D9B82" w14:textId="77777777" w:rsidR="00841EBD" w:rsidRDefault="00841EBD" w:rsidP="006C70A4">
            <w:pPr>
              <w:pStyle w:val="TableParagraph"/>
              <w:spacing w:before="13"/>
              <w:jc w:val="center"/>
              <w:rPr>
                <w:i/>
                <w:sz w:val="10"/>
              </w:rPr>
            </w:pPr>
            <w:r>
              <w:rPr>
                <w:i/>
                <w:sz w:val="10"/>
              </w:rPr>
              <w:t>(Forfeited</w:t>
            </w:r>
            <w:r>
              <w:rPr>
                <w:i/>
                <w:spacing w:val="10"/>
                <w:sz w:val="10"/>
              </w:rPr>
              <w:t xml:space="preserve"> </w:t>
            </w:r>
            <w:r>
              <w:rPr>
                <w:i/>
                <w:spacing w:val="-2"/>
                <w:sz w:val="10"/>
              </w:rPr>
              <w:t>deposit)</w:t>
            </w:r>
          </w:p>
        </w:tc>
        <w:tc>
          <w:tcPr>
            <w:tcW w:w="2321" w:type="dxa"/>
            <w:gridSpan w:val="3"/>
            <w:tcBorders>
              <w:top w:val="single" w:sz="4" w:space="0" w:color="000000"/>
              <w:left w:val="single" w:sz="36" w:space="0" w:color="000000"/>
              <w:bottom w:val="single" w:sz="4" w:space="0" w:color="000000"/>
            </w:tcBorders>
          </w:tcPr>
          <w:p w14:paraId="1423972E" w14:textId="77777777" w:rsidR="00841EBD" w:rsidRDefault="00841EBD" w:rsidP="006C70A4">
            <w:pPr>
              <w:pStyle w:val="TableParagraph"/>
              <w:spacing w:before="11"/>
              <w:jc w:val="center"/>
              <w:rPr>
                <w:rFonts w:ascii="Times New Roman"/>
                <w:sz w:val="10"/>
              </w:rPr>
            </w:pPr>
          </w:p>
          <w:p w14:paraId="346B8818" w14:textId="77777777" w:rsidR="00841EBD" w:rsidRDefault="00841EBD" w:rsidP="006C70A4">
            <w:pPr>
              <w:pStyle w:val="TableParagraph"/>
              <w:jc w:val="center"/>
              <w:rPr>
                <w:sz w:val="10"/>
              </w:rPr>
            </w:pPr>
            <w:r>
              <w:rPr>
                <w:w w:val="105"/>
                <w:sz w:val="10"/>
              </w:rPr>
              <w:t>50%</w:t>
            </w:r>
            <w:r>
              <w:rPr>
                <w:spacing w:val="-5"/>
                <w:w w:val="105"/>
                <w:sz w:val="10"/>
              </w:rPr>
              <w:t xml:space="preserve"> </w:t>
            </w:r>
            <w:r>
              <w:rPr>
                <w:w w:val="105"/>
                <w:sz w:val="10"/>
              </w:rPr>
              <w:t>of</w:t>
            </w:r>
            <w:r>
              <w:rPr>
                <w:spacing w:val="-5"/>
                <w:w w:val="105"/>
                <w:sz w:val="10"/>
              </w:rPr>
              <w:t xml:space="preserve"> </w:t>
            </w:r>
            <w:r>
              <w:rPr>
                <w:w w:val="105"/>
                <w:sz w:val="10"/>
              </w:rPr>
              <w:t>Rental</w:t>
            </w:r>
            <w:r>
              <w:rPr>
                <w:spacing w:val="-4"/>
                <w:w w:val="105"/>
                <w:sz w:val="10"/>
              </w:rPr>
              <w:t xml:space="preserve"> Rate</w:t>
            </w:r>
          </w:p>
          <w:p w14:paraId="1C50C608" w14:textId="77777777" w:rsidR="00841EBD" w:rsidRDefault="00841EBD" w:rsidP="006C70A4">
            <w:pPr>
              <w:pStyle w:val="TableParagraph"/>
              <w:spacing w:before="13"/>
              <w:jc w:val="center"/>
              <w:rPr>
                <w:i/>
                <w:sz w:val="10"/>
              </w:rPr>
            </w:pPr>
            <w:r>
              <w:rPr>
                <w:i/>
                <w:sz w:val="10"/>
              </w:rPr>
              <w:t>(Forfeited</w:t>
            </w:r>
            <w:r>
              <w:rPr>
                <w:i/>
                <w:spacing w:val="10"/>
                <w:sz w:val="10"/>
              </w:rPr>
              <w:t xml:space="preserve"> </w:t>
            </w:r>
            <w:r>
              <w:rPr>
                <w:i/>
                <w:spacing w:val="-2"/>
                <w:sz w:val="10"/>
              </w:rPr>
              <w:t>deposit)</w:t>
            </w:r>
          </w:p>
        </w:tc>
      </w:tr>
      <w:tr w:rsidR="00841EBD" w14:paraId="4F9BE02D" w14:textId="77777777" w:rsidTr="006C70A4">
        <w:trPr>
          <w:trHeight w:val="554"/>
          <w:jc w:val="center"/>
        </w:trPr>
        <w:tc>
          <w:tcPr>
            <w:tcW w:w="3623" w:type="dxa"/>
            <w:tcBorders>
              <w:top w:val="single" w:sz="4" w:space="0" w:color="000000"/>
              <w:bottom w:val="single" w:sz="4" w:space="0" w:color="000000"/>
              <w:right w:val="single" w:sz="4" w:space="0" w:color="000000"/>
            </w:tcBorders>
          </w:tcPr>
          <w:p w14:paraId="16FF641D" w14:textId="77777777" w:rsidR="00841EBD" w:rsidRDefault="00841EBD" w:rsidP="006C70A4">
            <w:pPr>
              <w:pStyle w:val="TableParagraph"/>
              <w:spacing w:before="88"/>
              <w:rPr>
                <w:rFonts w:ascii="Times New Roman"/>
                <w:sz w:val="10"/>
              </w:rPr>
            </w:pPr>
          </w:p>
          <w:p w14:paraId="5EB060D5" w14:textId="77777777" w:rsidR="00841EBD" w:rsidRDefault="00841EBD" w:rsidP="006C70A4">
            <w:pPr>
              <w:pStyle w:val="TableParagraph"/>
              <w:ind w:left="19" w:right="9"/>
              <w:jc w:val="center"/>
              <w:rPr>
                <w:b/>
                <w:sz w:val="10"/>
              </w:rPr>
            </w:pPr>
            <w:r>
              <w:rPr>
                <w:b/>
                <w:sz w:val="10"/>
              </w:rPr>
              <w:t>Day-of</w:t>
            </w:r>
            <w:r>
              <w:rPr>
                <w:b/>
                <w:spacing w:val="8"/>
                <w:sz w:val="10"/>
              </w:rPr>
              <w:t xml:space="preserve"> </w:t>
            </w:r>
            <w:r>
              <w:rPr>
                <w:b/>
                <w:sz w:val="10"/>
              </w:rPr>
              <w:t>Cancellation</w:t>
            </w:r>
            <w:r>
              <w:rPr>
                <w:b/>
                <w:spacing w:val="7"/>
                <w:sz w:val="10"/>
              </w:rPr>
              <w:t xml:space="preserve"> </w:t>
            </w:r>
            <w:r>
              <w:rPr>
                <w:b/>
                <w:sz w:val="10"/>
              </w:rPr>
              <w:t>/</w:t>
            </w:r>
            <w:r>
              <w:rPr>
                <w:b/>
                <w:spacing w:val="6"/>
                <w:sz w:val="10"/>
              </w:rPr>
              <w:t xml:space="preserve"> </w:t>
            </w:r>
            <w:r>
              <w:rPr>
                <w:b/>
                <w:sz w:val="10"/>
              </w:rPr>
              <w:t>No-</w:t>
            </w:r>
            <w:r>
              <w:rPr>
                <w:b/>
                <w:spacing w:val="-4"/>
                <w:sz w:val="10"/>
              </w:rPr>
              <w:t>Show</w:t>
            </w:r>
          </w:p>
        </w:tc>
        <w:tc>
          <w:tcPr>
            <w:tcW w:w="2365" w:type="dxa"/>
            <w:gridSpan w:val="3"/>
            <w:tcBorders>
              <w:top w:val="single" w:sz="4" w:space="0" w:color="000000"/>
              <w:left w:val="single" w:sz="4" w:space="0" w:color="000000"/>
              <w:bottom w:val="single" w:sz="4" w:space="0" w:color="000000"/>
              <w:right w:val="single" w:sz="36" w:space="0" w:color="000000"/>
            </w:tcBorders>
          </w:tcPr>
          <w:p w14:paraId="2F7FC357" w14:textId="77777777" w:rsidR="00841EBD" w:rsidRDefault="00841EBD" w:rsidP="006C70A4">
            <w:pPr>
              <w:pStyle w:val="TableParagraph"/>
              <w:spacing w:before="11"/>
              <w:jc w:val="center"/>
              <w:rPr>
                <w:rFonts w:ascii="Times New Roman"/>
                <w:sz w:val="10"/>
              </w:rPr>
            </w:pPr>
          </w:p>
          <w:p w14:paraId="5375B307" w14:textId="77777777" w:rsidR="00841EBD" w:rsidRDefault="00841EBD" w:rsidP="006C70A4">
            <w:pPr>
              <w:pStyle w:val="TableParagraph"/>
              <w:jc w:val="center"/>
              <w:rPr>
                <w:sz w:val="10"/>
              </w:rPr>
            </w:pPr>
            <w:r>
              <w:rPr>
                <w:w w:val="105"/>
                <w:sz w:val="10"/>
              </w:rPr>
              <w:t>Full</w:t>
            </w:r>
            <w:r>
              <w:rPr>
                <w:spacing w:val="-6"/>
                <w:w w:val="105"/>
                <w:sz w:val="10"/>
              </w:rPr>
              <w:t xml:space="preserve"> </w:t>
            </w:r>
            <w:r>
              <w:rPr>
                <w:w w:val="105"/>
                <w:sz w:val="10"/>
              </w:rPr>
              <w:t>Rental</w:t>
            </w:r>
            <w:r>
              <w:rPr>
                <w:spacing w:val="-6"/>
                <w:w w:val="105"/>
                <w:sz w:val="10"/>
              </w:rPr>
              <w:t xml:space="preserve"> </w:t>
            </w:r>
            <w:r>
              <w:rPr>
                <w:spacing w:val="-4"/>
                <w:w w:val="105"/>
                <w:sz w:val="10"/>
              </w:rPr>
              <w:t>Rate</w:t>
            </w:r>
          </w:p>
          <w:p w14:paraId="6561E5E3" w14:textId="77777777" w:rsidR="00841EBD" w:rsidRDefault="00841EBD" w:rsidP="006C70A4">
            <w:pPr>
              <w:pStyle w:val="TableParagraph"/>
              <w:spacing w:before="13"/>
              <w:jc w:val="center"/>
              <w:rPr>
                <w:i/>
                <w:sz w:val="10"/>
              </w:rPr>
            </w:pPr>
            <w:r>
              <w:rPr>
                <w:i/>
                <w:w w:val="105"/>
                <w:sz w:val="10"/>
              </w:rPr>
              <w:t>$50</w:t>
            </w:r>
            <w:r>
              <w:rPr>
                <w:i/>
                <w:spacing w:val="-4"/>
                <w:w w:val="105"/>
                <w:sz w:val="10"/>
              </w:rPr>
              <w:t xml:space="preserve"> </w:t>
            </w:r>
            <w:r>
              <w:rPr>
                <w:i/>
                <w:spacing w:val="-2"/>
                <w:w w:val="105"/>
                <w:sz w:val="10"/>
              </w:rPr>
              <w:t>minimum</w:t>
            </w:r>
          </w:p>
        </w:tc>
        <w:tc>
          <w:tcPr>
            <w:tcW w:w="2413" w:type="dxa"/>
            <w:gridSpan w:val="3"/>
            <w:tcBorders>
              <w:top w:val="single" w:sz="4" w:space="0" w:color="000000"/>
              <w:left w:val="single" w:sz="36" w:space="0" w:color="000000"/>
              <w:bottom w:val="single" w:sz="4" w:space="0" w:color="000000"/>
              <w:right w:val="single" w:sz="36" w:space="0" w:color="000000"/>
            </w:tcBorders>
          </w:tcPr>
          <w:p w14:paraId="77BD2734" w14:textId="77777777" w:rsidR="00841EBD" w:rsidRDefault="00841EBD" w:rsidP="006C70A4">
            <w:pPr>
              <w:pStyle w:val="TableParagraph"/>
              <w:spacing w:before="11"/>
              <w:jc w:val="center"/>
              <w:rPr>
                <w:rFonts w:ascii="Times New Roman"/>
                <w:sz w:val="10"/>
              </w:rPr>
            </w:pPr>
          </w:p>
          <w:p w14:paraId="2E95EBC1" w14:textId="77777777" w:rsidR="00841EBD" w:rsidRDefault="00841EBD" w:rsidP="006C70A4">
            <w:pPr>
              <w:pStyle w:val="TableParagraph"/>
              <w:jc w:val="center"/>
              <w:rPr>
                <w:sz w:val="10"/>
              </w:rPr>
            </w:pPr>
            <w:r>
              <w:rPr>
                <w:w w:val="105"/>
                <w:sz w:val="10"/>
              </w:rPr>
              <w:t>Full</w:t>
            </w:r>
            <w:r>
              <w:rPr>
                <w:spacing w:val="-6"/>
                <w:w w:val="105"/>
                <w:sz w:val="10"/>
              </w:rPr>
              <w:t xml:space="preserve"> </w:t>
            </w:r>
            <w:r>
              <w:rPr>
                <w:w w:val="105"/>
                <w:sz w:val="10"/>
              </w:rPr>
              <w:t>Rental</w:t>
            </w:r>
            <w:r>
              <w:rPr>
                <w:spacing w:val="-6"/>
                <w:w w:val="105"/>
                <w:sz w:val="10"/>
              </w:rPr>
              <w:t xml:space="preserve"> </w:t>
            </w:r>
            <w:r>
              <w:rPr>
                <w:spacing w:val="-4"/>
                <w:w w:val="105"/>
                <w:sz w:val="10"/>
              </w:rPr>
              <w:t>Rate</w:t>
            </w:r>
          </w:p>
          <w:p w14:paraId="48821A50" w14:textId="77777777" w:rsidR="00841EBD" w:rsidRDefault="00841EBD" w:rsidP="006C70A4">
            <w:pPr>
              <w:pStyle w:val="TableParagraph"/>
              <w:spacing w:before="13"/>
              <w:jc w:val="center"/>
              <w:rPr>
                <w:i/>
                <w:sz w:val="10"/>
              </w:rPr>
            </w:pPr>
            <w:r>
              <w:rPr>
                <w:i/>
                <w:w w:val="105"/>
                <w:sz w:val="10"/>
              </w:rPr>
              <w:t>$75</w:t>
            </w:r>
            <w:r>
              <w:rPr>
                <w:i/>
                <w:spacing w:val="-4"/>
                <w:w w:val="105"/>
                <w:sz w:val="10"/>
              </w:rPr>
              <w:t xml:space="preserve"> </w:t>
            </w:r>
            <w:r>
              <w:rPr>
                <w:i/>
                <w:spacing w:val="-2"/>
                <w:w w:val="105"/>
                <w:sz w:val="10"/>
              </w:rPr>
              <w:t>minimum</w:t>
            </w:r>
          </w:p>
        </w:tc>
        <w:tc>
          <w:tcPr>
            <w:tcW w:w="2408" w:type="dxa"/>
            <w:gridSpan w:val="3"/>
            <w:tcBorders>
              <w:top w:val="single" w:sz="4" w:space="0" w:color="000000"/>
              <w:left w:val="single" w:sz="36" w:space="0" w:color="000000"/>
              <w:bottom w:val="single" w:sz="4" w:space="0" w:color="000000"/>
              <w:right w:val="single" w:sz="36" w:space="0" w:color="000000"/>
            </w:tcBorders>
          </w:tcPr>
          <w:p w14:paraId="423848AD" w14:textId="77777777" w:rsidR="00841EBD" w:rsidRDefault="00841EBD" w:rsidP="006C70A4">
            <w:pPr>
              <w:pStyle w:val="TableParagraph"/>
              <w:spacing w:before="11"/>
              <w:jc w:val="center"/>
              <w:rPr>
                <w:rFonts w:ascii="Times New Roman"/>
                <w:sz w:val="10"/>
              </w:rPr>
            </w:pPr>
          </w:p>
          <w:p w14:paraId="0448F7FB" w14:textId="77777777" w:rsidR="00841EBD" w:rsidRDefault="00841EBD" w:rsidP="006C70A4">
            <w:pPr>
              <w:pStyle w:val="TableParagraph"/>
              <w:jc w:val="center"/>
              <w:rPr>
                <w:sz w:val="10"/>
              </w:rPr>
            </w:pPr>
            <w:r>
              <w:rPr>
                <w:w w:val="105"/>
                <w:sz w:val="10"/>
              </w:rPr>
              <w:t>Full</w:t>
            </w:r>
            <w:r>
              <w:rPr>
                <w:spacing w:val="-6"/>
                <w:w w:val="105"/>
                <w:sz w:val="10"/>
              </w:rPr>
              <w:t xml:space="preserve"> </w:t>
            </w:r>
            <w:r>
              <w:rPr>
                <w:w w:val="105"/>
                <w:sz w:val="10"/>
              </w:rPr>
              <w:t>Rental</w:t>
            </w:r>
            <w:r>
              <w:rPr>
                <w:spacing w:val="-6"/>
                <w:w w:val="105"/>
                <w:sz w:val="10"/>
              </w:rPr>
              <w:t xml:space="preserve"> </w:t>
            </w:r>
            <w:r>
              <w:rPr>
                <w:spacing w:val="-4"/>
                <w:w w:val="105"/>
                <w:sz w:val="10"/>
              </w:rPr>
              <w:t>Rate</w:t>
            </w:r>
          </w:p>
          <w:p w14:paraId="7E5E1792" w14:textId="77777777" w:rsidR="00841EBD" w:rsidRDefault="00841EBD" w:rsidP="006C70A4">
            <w:pPr>
              <w:pStyle w:val="TableParagraph"/>
              <w:spacing w:before="13"/>
              <w:jc w:val="center"/>
              <w:rPr>
                <w:i/>
                <w:sz w:val="10"/>
              </w:rPr>
            </w:pPr>
            <w:r>
              <w:rPr>
                <w:i/>
                <w:w w:val="105"/>
                <w:sz w:val="10"/>
              </w:rPr>
              <w:t>$125</w:t>
            </w:r>
            <w:r>
              <w:rPr>
                <w:i/>
                <w:spacing w:val="-5"/>
                <w:w w:val="105"/>
                <w:sz w:val="10"/>
              </w:rPr>
              <w:t xml:space="preserve"> </w:t>
            </w:r>
            <w:r>
              <w:rPr>
                <w:i/>
                <w:spacing w:val="-2"/>
                <w:w w:val="105"/>
                <w:sz w:val="10"/>
              </w:rPr>
              <w:t>minimum</w:t>
            </w:r>
          </w:p>
        </w:tc>
        <w:tc>
          <w:tcPr>
            <w:tcW w:w="2321" w:type="dxa"/>
            <w:gridSpan w:val="3"/>
            <w:tcBorders>
              <w:top w:val="single" w:sz="4" w:space="0" w:color="000000"/>
              <w:left w:val="single" w:sz="36" w:space="0" w:color="000000"/>
              <w:bottom w:val="single" w:sz="4" w:space="0" w:color="000000"/>
            </w:tcBorders>
          </w:tcPr>
          <w:p w14:paraId="7ABB2F80" w14:textId="77777777" w:rsidR="00841EBD" w:rsidRDefault="00841EBD" w:rsidP="006C70A4">
            <w:pPr>
              <w:pStyle w:val="TableParagraph"/>
              <w:spacing w:before="11"/>
              <w:jc w:val="center"/>
              <w:rPr>
                <w:rFonts w:ascii="Times New Roman"/>
                <w:sz w:val="10"/>
              </w:rPr>
            </w:pPr>
          </w:p>
          <w:p w14:paraId="7A1A3E41" w14:textId="77777777" w:rsidR="00841EBD" w:rsidRDefault="00841EBD" w:rsidP="006C70A4">
            <w:pPr>
              <w:pStyle w:val="TableParagraph"/>
              <w:jc w:val="center"/>
              <w:rPr>
                <w:sz w:val="10"/>
              </w:rPr>
            </w:pPr>
            <w:r>
              <w:rPr>
                <w:w w:val="105"/>
                <w:sz w:val="10"/>
              </w:rPr>
              <w:t>Full</w:t>
            </w:r>
            <w:r>
              <w:rPr>
                <w:spacing w:val="-6"/>
                <w:w w:val="105"/>
                <w:sz w:val="10"/>
              </w:rPr>
              <w:t xml:space="preserve"> </w:t>
            </w:r>
            <w:r>
              <w:rPr>
                <w:w w:val="105"/>
                <w:sz w:val="10"/>
              </w:rPr>
              <w:t>Rental</w:t>
            </w:r>
            <w:r>
              <w:rPr>
                <w:spacing w:val="-6"/>
                <w:w w:val="105"/>
                <w:sz w:val="10"/>
              </w:rPr>
              <w:t xml:space="preserve"> </w:t>
            </w:r>
            <w:r>
              <w:rPr>
                <w:spacing w:val="-4"/>
                <w:w w:val="105"/>
                <w:sz w:val="10"/>
              </w:rPr>
              <w:t>Rate</w:t>
            </w:r>
          </w:p>
          <w:p w14:paraId="5BD32E16" w14:textId="77777777" w:rsidR="00841EBD" w:rsidRDefault="00841EBD" w:rsidP="006C70A4">
            <w:pPr>
              <w:pStyle w:val="TableParagraph"/>
              <w:spacing w:before="13"/>
              <w:jc w:val="center"/>
              <w:rPr>
                <w:i/>
                <w:sz w:val="10"/>
              </w:rPr>
            </w:pPr>
            <w:r>
              <w:rPr>
                <w:i/>
                <w:w w:val="105"/>
                <w:sz w:val="10"/>
              </w:rPr>
              <w:t>$125</w:t>
            </w:r>
            <w:r>
              <w:rPr>
                <w:i/>
                <w:spacing w:val="-5"/>
                <w:w w:val="105"/>
                <w:sz w:val="10"/>
              </w:rPr>
              <w:t xml:space="preserve"> </w:t>
            </w:r>
            <w:r>
              <w:rPr>
                <w:i/>
                <w:spacing w:val="-2"/>
                <w:w w:val="105"/>
                <w:sz w:val="10"/>
              </w:rPr>
              <w:t>minimum</w:t>
            </w:r>
          </w:p>
        </w:tc>
      </w:tr>
      <w:tr w:rsidR="00841EBD" w14:paraId="1D82DBE9" w14:textId="77777777" w:rsidTr="006C70A4">
        <w:trPr>
          <w:trHeight w:val="554"/>
          <w:jc w:val="center"/>
        </w:trPr>
        <w:tc>
          <w:tcPr>
            <w:tcW w:w="3623" w:type="dxa"/>
            <w:tcBorders>
              <w:top w:val="single" w:sz="4" w:space="0" w:color="000000"/>
              <w:bottom w:val="single" w:sz="4" w:space="0" w:color="000000"/>
              <w:right w:val="single" w:sz="4" w:space="0" w:color="000000"/>
            </w:tcBorders>
          </w:tcPr>
          <w:p w14:paraId="29F4048D" w14:textId="77777777" w:rsidR="00841EBD" w:rsidRDefault="00841EBD" w:rsidP="006C70A4">
            <w:pPr>
              <w:pStyle w:val="TableParagraph"/>
              <w:spacing w:before="88"/>
              <w:rPr>
                <w:rFonts w:ascii="Times New Roman"/>
                <w:sz w:val="10"/>
              </w:rPr>
            </w:pPr>
          </w:p>
          <w:p w14:paraId="115F65C6" w14:textId="77777777" w:rsidR="00841EBD" w:rsidRDefault="00841EBD" w:rsidP="006C70A4">
            <w:pPr>
              <w:pStyle w:val="TableParagraph"/>
              <w:ind w:left="19" w:right="9"/>
              <w:jc w:val="center"/>
              <w:rPr>
                <w:b/>
                <w:sz w:val="10"/>
              </w:rPr>
            </w:pPr>
            <w:r>
              <w:rPr>
                <w:b/>
                <w:sz w:val="10"/>
              </w:rPr>
              <w:t>Violation</w:t>
            </w:r>
            <w:r>
              <w:rPr>
                <w:b/>
                <w:spacing w:val="6"/>
                <w:sz w:val="10"/>
              </w:rPr>
              <w:t xml:space="preserve"> </w:t>
            </w:r>
            <w:r>
              <w:rPr>
                <w:b/>
                <w:sz w:val="10"/>
              </w:rPr>
              <w:t>of</w:t>
            </w:r>
            <w:r>
              <w:rPr>
                <w:b/>
                <w:spacing w:val="7"/>
                <w:sz w:val="10"/>
              </w:rPr>
              <w:t xml:space="preserve"> </w:t>
            </w:r>
            <w:r>
              <w:rPr>
                <w:b/>
                <w:sz w:val="10"/>
              </w:rPr>
              <w:t>Catering</w:t>
            </w:r>
            <w:r>
              <w:rPr>
                <w:b/>
                <w:spacing w:val="5"/>
                <w:sz w:val="10"/>
              </w:rPr>
              <w:t xml:space="preserve"> </w:t>
            </w:r>
            <w:r>
              <w:rPr>
                <w:b/>
                <w:spacing w:val="-2"/>
                <w:sz w:val="10"/>
              </w:rPr>
              <w:t>Policy</w:t>
            </w:r>
          </w:p>
        </w:tc>
        <w:tc>
          <w:tcPr>
            <w:tcW w:w="2365" w:type="dxa"/>
            <w:gridSpan w:val="3"/>
            <w:tcBorders>
              <w:top w:val="single" w:sz="4" w:space="0" w:color="000000"/>
              <w:left w:val="single" w:sz="4" w:space="0" w:color="000000"/>
              <w:bottom w:val="single" w:sz="4" w:space="0" w:color="000000"/>
              <w:right w:val="single" w:sz="36" w:space="0" w:color="000000"/>
            </w:tcBorders>
          </w:tcPr>
          <w:p w14:paraId="13D01A86" w14:textId="77777777" w:rsidR="00841EBD" w:rsidRDefault="00841EBD" w:rsidP="006C70A4">
            <w:pPr>
              <w:pStyle w:val="TableParagraph"/>
              <w:spacing w:before="78"/>
              <w:jc w:val="center"/>
              <w:rPr>
                <w:rFonts w:ascii="Times New Roman"/>
                <w:sz w:val="10"/>
              </w:rPr>
            </w:pPr>
          </w:p>
          <w:p w14:paraId="319645FF" w14:textId="77777777" w:rsidR="00841EBD" w:rsidRDefault="00841EBD" w:rsidP="006C70A4">
            <w:pPr>
              <w:pStyle w:val="TableParagraph"/>
              <w:ind w:left="36" w:right="14"/>
              <w:jc w:val="center"/>
              <w:rPr>
                <w:sz w:val="10"/>
              </w:rPr>
            </w:pPr>
            <w:r>
              <w:rPr>
                <w:spacing w:val="-4"/>
                <w:w w:val="105"/>
                <w:sz w:val="10"/>
              </w:rPr>
              <w:t>$100</w:t>
            </w:r>
          </w:p>
        </w:tc>
        <w:tc>
          <w:tcPr>
            <w:tcW w:w="2413" w:type="dxa"/>
            <w:gridSpan w:val="3"/>
            <w:tcBorders>
              <w:top w:val="single" w:sz="4" w:space="0" w:color="000000"/>
              <w:left w:val="single" w:sz="36" w:space="0" w:color="000000"/>
              <w:bottom w:val="single" w:sz="4" w:space="0" w:color="000000"/>
              <w:right w:val="single" w:sz="36" w:space="0" w:color="000000"/>
            </w:tcBorders>
          </w:tcPr>
          <w:p w14:paraId="6D080DC4" w14:textId="77777777" w:rsidR="00841EBD" w:rsidRDefault="00841EBD" w:rsidP="006C70A4">
            <w:pPr>
              <w:pStyle w:val="TableParagraph"/>
              <w:spacing w:before="78"/>
              <w:jc w:val="center"/>
              <w:rPr>
                <w:rFonts w:ascii="Times New Roman"/>
                <w:sz w:val="10"/>
              </w:rPr>
            </w:pPr>
          </w:p>
          <w:p w14:paraId="69051901" w14:textId="77777777" w:rsidR="00841EBD" w:rsidRDefault="00841EBD" w:rsidP="006C70A4">
            <w:pPr>
              <w:pStyle w:val="TableParagraph"/>
              <w:ind w:left="12" w:right="7"/>
              <w:jc w:val="center"/>
              <w:rPr>
                <w:sz w:val="10"/>
              </w:rPr>
            </w:pPr>
            <w:r>
              <w:rPr>
                <w:spacing w:val="-4"/>
                <w:w w:val="105"/>
                <w:sz w:val="10"/>
              </w:rPr>
              <w:t>$250</w:t>
            </w:r>
          </w:p>
        </w:tc>
        <w:tc>
          <w:tcPr>
            <w:tcW w:w="2408" w:type="dxa"/>
            <w:gridSpan w:val="3"/>
            <w:tcBorders>
              <w:top w:val="single" w:sz="4" w:space="0" w:color="000000"/>
              <w:left w:val="single" w:sz="36" w:space="0" w:color="000000"/>
              <w:bottom w:val="single" w:sz="4" w:space="0" w:color="000000"/>
              <w:right w:val="single" w:sz="36" w:space="0" w:color="000000"/>
            </w:tcBorders>
          </w:tcPr>
          <w:p w14:paraId="039D1E7F" w14:textId="77777777" w:rsidR="00841EBD" w:rsidRDefault="00841EBD" w:rsidP="006C70A4">
            <w:pPr>
              <w:pStyle w:val="TableParagraph"/>
              <w:spacing w:before="74"/>
              <w:jc w:val="center"/>
              <w:rPr>
                <w:rFonts w:ascii="Times New Roman"/>
                <w:sz w:val="10"/>
              </w:rPr>
            </w:pPr>
          </w:p>
          <w:p w14:paraId="3DA7AD87" w14:textId="77777777" w:rsidR="00841EBD" w:rsidRDefault="00841EBD" w:rsidP="006C70A4">
            <w:pPr>
              <w:pStyle w:val="TableParagraph"/>
              <w:ind w:left="2" w:right="13"/>
              <w:jc w:val="center"/>
              <w:rPr>
                <w:sz w:val="10"/>
              </w:rPr>
            </w:pPr>
            <w:r>
              <w:rPr>
                <w:spacing w:val="-4"/>
                <w:w w:val="105"/>
                <w:sz w:val="10"/>
              </w:rPr>
              <w:t>$250</w:t>
            </w:r>
          </w:p>
        </w:tc>
        <w:tc>
          <w:tcPr>
            <w:tcW w:w="2321" w:type="dxa"/>
            <w:gridSpan w:val="3"/>
            <w:tcBorders>
              <w:top w:val="single" w:sz="4" w:space="0" w:color="000000"/>
              <w:left w:val="single" w:sz="36" w:space="0" w:color="000000"/>
              <w:bottom w:val="single" w:sz="4" w:space="0" w:color="000000"/>
            </w:tcBorders>
          </w:tcPr>
          <w:p w14:paraId="64B8E124" w14:textId="77777777" w:rsidR="00841EBD" w:rsidRDefault="00841EBD" w:rsidP="006C70A4">
            <w:pPr>
              <w:pStyle w:val="TableParagraph"/>
              <w:spacing w:before="74"/>
              <w:jc w:val="center"/>
              <w:rPr>
                <w:rFonts w:ascii="Times New Roman"/>
                <w:sz w:val="10"/>
              </w:rPr>
            </w:pPr>
          </w:p>
          <w:p w14:paraId="23A21EC3" w14:textId="77777777" w:rsidR="00841EBD" w:rsidRDefault="00841EBD" w:rsidP="006C70A4">
            <w:pPr>
              <w:pStyle w:val="TableParagraph"/>
              <w:ind w:left="5" w:right="33"/>
              <w:jc w:val="center"/>
              <w:rPr>
                <w:sz w:val="10"/>
              </w:rPr>
            </w:pPr>
            <w:r>
              <w:rPr>
                <w:spacing w:val="-4"/>
                <w:w w:val="105"/>
                <w:sz w:val="10"/>
              </w:rPr>
              <w:t>$500</w:t>
            </w:r>
          </w:p>
        </w:tc>
      </w:tr>
      <w:tr w:rsidR="00841EBD" w14:paraId="791B9A04" w14:textId="77777777" w:rsidTr="006C70A4">
        <w:trPr>
          <w:trHeight w:val="554"/>
          <w:jc w:val="center"/>
        </w:trPr>
        <w:tc>
          <w:tcPr>
            <w:tcW w:w="3623" w:type="dxa"/>
            <w:tcBorders>
              <w:top w:val="single" w:sz="4" w:space="0" w:color="000000"/>
              <w:bottom w:val="single" w:sz="4" w:space="0" w:color="000000"/>
              <w:right w:val="single" w:sz="4" w:space="0" w:color="000000"/>
            </w:tcBorders>
          </w:tcPr>
          <w:p w14:paraId="403B2E8B" w14:textId="77777777" w:rsidR="00841EBD" w:rsidRDefault="00841EBD" w:rsidP="006C70A4">
            <w:pPr>
              <w:pStyle w:val="TableParagraph"/>
              <w:spacing w:before="88"/>
              <w:rPr>
                <w:rFonts w:ascii="Times New Roman"/>
                <w:sz w:val="10"/>
              </w:rPr>
            </w:pPr>
          </w:p>
          <w:p w14:paraId="39756D7A" w14:textId="77777777" w:rsidR="00841EBD" w:rsidRDefault="00841EBD" w:rsidP="006C70A4">
            <w:pPr>
              <w:pStyle w:val="TableParagraph"/>
              <w:ind w:left="22" w:right="9"/>
              <w:jc w:val="center"/>
              <w:rPr>
                <w:b/>
                <w:sz w:val="10"/>
              </w:rPr>
            </w:pPr>
            <w:r>
              <w:rPr>
                <w:b/>
                <w:spacing w:val="-2"/>
                <w:w w:val="105"/>
                <w:sz w:val="10"/>
              </w:rPr>
              <w:t>Special</w:t>
            </w:r>
            <w:r>
              <w:rPr>
                <w:b/>
                <w:spacing w:val="6"/>
                <w:w w:val="105"/>
                <w:sz w:val="10"/>
              </w:rPr>
              <w:t xml:space="preserve"> </w:t>
            </w:r>
            <w:r>
              <w:rPr>
                <w:b/>
                <w:spacing w:val="-2"/>
                <w:w w:val="105"/>
                <w:sz w:val="10"/>
              </w:rPr>
              <w:t>Opening</w:t>
            </w:r>
          </w:p>
        </w:tc>
        <w:tc>
          <w:tcPr>
            <w:tcW w:w="9507" w:type="dxa"/>
            <w:gridSpan w:val="12"/>
            <w:tcBorders>
              <w:top w:val="single" w:sz="4" w:space="0" w:color="000000"/>
              <w:left w:val="single" w:sz="4" w:space="0" w:color="000000"/>
              <w:bottom w:val="single" w:sz="4" w:space="0" w:color="000000"/>
            </w:tcBorders>
          </w:tcPr>
          <w:p w14:paraId="68F5B922" w14:textId="77777777" w:rsidR="00841EBD" w:rsidRDefault="00841EBD" w:rsidP="006C70A4">
            <w:pPr>
              <w:pStyle w:val="TableParagraph"/>
              <w:spacing w:before="78"/>
              <w:rPr>
                <w:rFonts w:ascii="Times New Roman"/>
                <w:sz w:val="10"/>
              </w:rPr>
            </w:pPr>
          </w:p>
          <w:p w14:paraId="35CC490F" w14:textId="77777777" w:rsidR="00841EBD" w:rsidRDefault="00841EBD" w:rsidP="006C70A4">
            <w:pPr>
              <w:pStyle w:val="TableParagraph"/>
              <w:ind w:left="23" w:right="20"/>
              <w:jc w:val="center"/>
              <w:rPr>
                <w:sz w:val="10"/>
              </w:rPr>
            </w:pPr>
            <w:r>
              <w:rPr>
                <w:w w:val="105"/>
                <w:sz w:val="10"/>
              </w:rPr>
              <w:t>$250</w:t>
            </w:r>
            <w:r>
              <w:rPr>
                <w:spacing w:val="-5"/>
                <w:w w:val="105"/>
                <w:sz w:val="10"/>
              </w:rPr>
              <w:t xml:space="preserve"> </w:t>
            </w:r>
            <w:r>
              <w:rPr>
                <w:w w:val="105"/>
                <w:sz w:val="10"/>
              </w:rPr>
              <w:t>for</w:t>
            </w:r>
            <w:r>
              <w:rPr>
                <w:spacing w:val="-4"/>
                <w:w w:val="105"/>
                <w:sz w:val="10"/>
              </w:rPr>
              <w:t xml:space="preserve"> </w:t>
            </w:r>
            <w:r>
              <w:rPr>
                <w:w w:val="105"/>
                <w:sz w:val="10"/>
              </w:rPr>
              <w:t>up</w:t>
            </w:r>
            <w:r>
              <w:rPr>
                <w:spacing w:val="-3"/>
                <w:w w:val="105"/>
                <w:sz w:val="10"/>
              </w:rPr>
              <w:t xml:space="preserve"> </w:t>
            </w:r>
            <w:r>
              <w:rPr>
                <w:w w:val="105"/>
                <w:sz w:val="10"/>
              </w:rPr>
              <w:t>to</w:t>
            </w:r>
            <w:r>
              <w:rPr>
                <w:spacing w:val="-4"/>
                <w:w w:val="105"/>
                <w:sz w:val="10"/>
              </w:rPr>
              <w:t xml:space="preserve"> </w:t>
            </w:r>
            <w:r>
              <w:rPr>
                <w:w w:val="105"/>
                <w:sz w:val="10"/>
              </w:rPr>
              <w:t>4</w:t>
            </w:r>
            <w:r>
              <w:rPr>
                <w:spacing w:val="-4"/>
                <w:w w:val="105"/>
                <w:sz w:val="10"/>
              </w:rPr>
              <w:t xml:space="preserve"> </w:t>
            </w:r>
            <w:r>
              <w:rPr>
                <w:w w:val="105"/>
                <w:sz w:val="10"/>
              </w:rPr>
              <w:t>hours,</w:t>
            </w:r>
            <w:r>
              <w:rPr>
                <w:spacing w:val="-4"/>
                <w:w w:val="105"/>
                <w:sz w:val="10"/>
              </w:rPr>
              <w:t xml:space="preserve"> </w:t>
            </w:r>
            <w:r>
              <w:rPr>
                <w:w w:val="105"/>
                <w:sz w:val="10"/>
              </w:rPr>
              <w:t>$50</w:t>
            </w:r>
            <w:r>
              <w:rPr>
                <w:spacing w:val="-5"/>
                <w:w w:val="105"/>
                <w:sz w:val="10"/>
              </w:rPr>
              <w:t xml:space="preserve"> </w:t>
            </w:r>
            <w:r>
              <w:rPr>
                <w:w w:val="105"/>
                <w:sz w:val="10"/>
              </w:rPr>
              <w:t>for</w:t>
            </w:r>
            <w:r>
              <w:rPr>
                <w:spacing w:val="-4"/>
                <w:w w:val="105"/>
                <w:sz w:val="10"/>
              </w:rPr>
              <w:t xml:space="preserve"> </w:t>
            </w:r>
            <w:r>
              <w:rPr>
                <w:w w:val="105"/>
                <w:sz w:val="10"/>
              </w:rPr>
              <w:t>each</w:t>
            </w:r>
            <w:r>
              <w:rPr>
                <w:spacing w:val="-3"/>
                <w:w w:val="105"/>
                <w:sz w:val="10"/>
              </w:rPr>
              <w:t xml:space="preserve"> </w:t>
            </w:r>
            <w:r>
              <w:rPr>
                <w:w w:val="105"/>
                <w:sz w:val="10"/>
              </w:rPr>
              <w:t>additional</w:t>
            </w:r>
            <w:r>
              <w:rPr>
                <w:spacing w:val="-5"/>
                <w:w w:val="105"/>
                <w:sz w:val="10"/>
              </w:rPr>
              <w:t xml:space="preserve"> </w:t>
            </w:r>
            <w:r>
              <w:rPr>
                <w:spacing w:val="-4"/>
                <w:w w:val="105"/>
                <w:sz w:val="10"/>
              </w:rPr>
              <w:t>hour</w:t>
            </w:r>
          </w:p>
        </w:tc>
      </w:tr>
      <w:tr w:rsidR="00841EBD" w14:paraId="08FF4220" w14:textId="77777777" w:rsidTr="006C70A4">
        <w:trPr>
          <w:trHeight w:val="554"/>
          <w:jc w:val="center"/>
        </w:trPr>
        <w:tc>
          <w:tcPr>
            <w:tcW w:w="3623" w:type="dxa"/>
            <w:tcBorders>
              <w:top w:val="single" w:sz="4" w:space="0" w:color="000000"/>
              <w:bottom w:val="single" w:sz="4" w:space="0" w:color="000000"/>
              <w:right w:val="single" w:sz="4" w:space="0" w:color="000000"/>
            </w:tcBorders>
          </w:tcPr>
          <w:p w14:paraId="32F075ED" w14:textId="77777777" w:rsidR="00841EBD" w:rsidRDefault="00841EBD" w:rsidP="006C70A4">
            <w:pPr>
              <w:pStyle w:val="TableParagraph"/>
              <w:spacing w:before="88"/>
              <w:rPr>
                <w:rFonts w:ascii="Times New Roman"/>
                <w:sz w:val="10"/>
              </w:rPr>
            </w:pPr>
          </w:p>
          <w:p w14:paraId="4DE8E348" w14:textId="77777777" w:rsidR="00841EBD" w:rsidRDefault="00841EBD" w:rsidP="006C70A4">
            <w:pPr>
              <w:pStyle w:val="TableParagraph"/>
              <w:ind w:left="19" w:right="9"/>
              <w:jc w:val="center"/>
              <w:rPr>
                <w:b/>
                <w:sz w:val="10"/>
              </w:rPr>
            </w:pPr>
            <w:r>
              <w:rPr>
                <w:b/>
                <w:sz w:val="10"/>
              </w:rPr>
              <w:t>Extended</w:t>
            </w:r>
            <w:r>
              <w:rPr>
                <w:b/>
                <w:spacing w:val="9"/>
                <w:sz w:val="10"/>
              </w:rPr>
              <w:t xml:space="preserve"> </w:t>
            </w:r>
            <w:r>
              <w:rPr>
                <w:b/>
                <w:sz w:val="10"/>
              </w:rPr>
              <w:t>Building</w:t>
            </w:r>
            <w:r>
              <w:rPr>
                <w:b/>
                <w:spacing w:val="8"/>
                <w:sz w:val="10"/>
              </w:rPr>
              <w:t xml:space="preserve"> </w:t>
            </w:r>
            <w:r>
              <w:rPr>
                <w:b/>
                <w:spacing w:val="-2"/>
                <w:sz w:val="10"/>
              </w:rPr>
              <w:t>Hours</w:t>
            </w:r>
          </w:p>
        </w:tc>
        <w:tc>
          <w:tcPr>
            <w:tcW w:w="9507" w:type="dxa"/>
            <w:gridSpan w:val="12"/>
            <w:tcBorders>
              <w:top w:val="single" w:sz="4" w:space="0" w:color="000000"/>
              <w:left w:val="single" w:sz="4" w:space="0" w:color="000000"/>
              <w:bottom w:val="single" w:sz="4" w:space="0" w:color="000000"/>
            </w:tcBorders>
          </w:tcPr>
          <w:p w14:paraId="7A64275B" w14:textId="77777777" w:rsidR="00841EBD" w:rsidRDefault="00841EBD" w:rsidP="006C70A4">
            <w:pPr>
              <w:pStyle w:val="TableParagraph"/>
              <w:spacing w:before="78"/>
              <w:rPr>
                <w:rFonts w:ascii="Times New Roman"/>
                <w:sz w:val="10"/>
              </w:rPr>
            </w:pPr>
          </w:p>
          <w:p w14:paraId="6F46C4F8" w14:textId="77777777" w:rsidR="00841EBD" w:rsidRDefault="00841EBD" w:rsidP="006C70A4">
            <w:pPr>
              <w:pStyle w:val="TableParagraph"/>
              <w:ind w:left="23" w:right="14"/>
              <w:jc w:val="center"/>
              <w:rPr>
                <w:sz w:val="10"/>
              </w:rPr>
            </w:pPr>
            <w:r>
              <w:rPr>
                <w:w w:val="105"/>
                <w:sz w:val="10"/>
              </w:rPr>
              <w:t>$125</w:t>
            </w:r>
            <w:r>
              <w:rPr>
                <w:spacing w:val="-5"/>
                <w:w w:val="105"/>
                <w:sz w:val="10"/>
              </w:rPr>
              <w:t xml:space="preserve"> </w:t>
            </w:r>
            <w:r>
              <w:rPr>
                <w:w w:val="105"/>
                <w:sz w:val="10"/>
              </w:rPr>
              <w:t>per</w:t>
            </w:r>
            <w:r>
              <w:rPr>
                <w:spacing w:val="-4"/>
                <w:w w:val="105"/>
                <w:sz w:val="10"/>
              </w:rPr>
              <w:t xml:space="preserve"> Hour</w:t>
            </w:r>
          </w:p>
        </w:tc>
      </w:tr>
      <w:tr w:rsidR="00841EBD" w14:paraId="4F1CA3E9" w14:textId="77777777" w:rsidTr="006C70A4">
        <w:trPr>
          <w:trHeight w:val="554"/>
          <w:jc w:val="center"/>
        </w:trPr>
        <w:tc>
          <w:tcPr>
            <w:tcW w:w="3623" w:type="dxa"/>
            <w:tcBorders>
              <w:top w:val="single" w:sz="4" w:space="0" w:color="000000"/>
              <w:bottom w:val="single" w:sz="4" w:space="0" w:color="000000"/>
              <w:right w:val="single" w:sz="4" w:space="0" w:color="000000"/>
            </w:tcBorders>
          </w:tcPr>
          <w:p w14:paraId="43988BFC" w14:textId="77777777" w:rsidR="00841EBD" w:rsidRDefault="00841EBD" w:rsidP="006C70A4">
            <w:pPr>
              <w:pStyle w:val="TableParagraph"/>
              <w:spacing w:before="88"/>
              <w:rPr>
                <w:rFonts w:ascii="Times New Roman"/>
                <w:sz w:val="10"/>
              </w:rPr>
            </w:pPr>
          </w:p>
          <w:p w14:paraId="4E3F0B87" w14:textId="77777777" w:rsidR="00841EBD" w:rsidRDefault="00841EBD" w:rsidP="006C70A4">
            <w:pPr>
              <w:pStyle w:val="TableParagraph"/>
              <w:ind w:left="19" w:right="9"/>
              <w:jc w:val="center"/>
              <w:rPr>
                <w:b/>
                <w:sz w:val="10"/>
              </w:rPr>
            </w:pPr>
            <w:r>
              <w:rPr>
                <w:b/>
                <w:w w:val="105"/>
                <w:sz w:val="10"/>
              </w:rPr>
              <w:t>Damage</w:t>
            </w:r>
            <w:r>
              <w:rPr>
                <w:b/>
                <w:spacing w:val="-6"/>
                <w:w w:val="105"/>
                <w:sz w:val="10"/>
              </w:rPr>
              <w:t xml:space="preserve"> </w:t>
            </w:r>
            <w:r>
              <w:rPr>
                <w:b/>
                <w:w w:val="105"/>
                <w:sz w:val="10"/>
              </w:rPr>
              <w:t>/</w:t>
            </w:r>
            <w:r>
              <w:rPr>
                <w:b/>
                <w:spacing w:val="-6"/>
                <w:w w:val="105"/>
                <w:sz w:val="10"/>
              </w:rPr>
              <w:t xml:space="preserve"> </w:t>
            </w:r>
            <w:r>
              <w:rPr>
                <w:b/>
                <w:w w:val="105"/>
                <w:sz w:val="10"/>
              </w:rPr>
              <w:t>Stolen</w:t>
            </w:r>
            <w:r>
              <w:rPr>
                <w:b/>
                <w:spacing w:val="-6"/>
                <w:w w:val="105"/>
                <w:sz w:val="10"/>
              </w:rPr>
              <w:t xml:space="preserve"> </w:t>
            </w:r>
            <w:r>
              <w:rPr>
                <w:b/>
                <w:spacing w:val="-2"/>
                <w:w w:val="105"/>
                <w:sz w:val="10"/>
              </w:rPr>
              <w:t>Items</w:t>
            </w:r>
          </w:p>
        </w:tc>
        <w:tc>
          <w:tcPr>
            <w:tcW w:w="9507" w:type="dxa"/>
            <w:gridSpan w:val="12"/>
            <w:tcBorders>
              <w:top w:val="single" w:sz="4" w:space="0" w:color="000000"/>
              <w:left w:val="single" w:sz="4" w:space="0" w:color="000000"/>
              <w:bottom w:val="single" w:sz="4" w:space="0" w:color="000000"/>
            </w:tcBorders>
          </w:tcPr>
          <w:p w14:paraId="63AA10BC" w14:textId="77777777" w:rsidR="00841EBD" w:rsidRDefault="00841EBD" w:rsidP="006C70A4">
            <w:pPr>
              <w:pStyle w:val="TableParagraph"/>
              <w:spacing w:before="78"/>
              <w:rPr>
                <w:rFonts w:ascii="Times New Roman"/>
                <w:sz w:val="10"/>
              </w:rPr>
            </w:pPr>
          </w:p>
          <w:p w14:paraId="0E50DC35" w14:textId="77777777" w:rsidR="00841EBD" w:rsidRDefault="00841EBD" w:rsidP="006C70A4">
            <w:pPr>
              <w:pStyle w:val="TableParagraph"/>
              <w:ind w:left="23" w:right="12"/>
              <w:jc w:val="center"/>
              <w:rPr>
                <w:sz w:val="10"/>
              </w:rPr>
            </w:pPr>
            <w:r>
              <w:rPr>
                <w:sz w:val="10"/>
              </w:rPr>
              <w:t>Direct</w:t>
            </w:r>
            <w:r>
              <w:rPr>
                <w:spacing w:val="3"/>
                <w:sz w:val="10"/>
              </w:rPr>
              <w:t xml:space="preserve"> </w:t>
            </w:r>
            <w:r>
              <w:rPr>
                <w:spacing w:val="-4"/>
                <w:sz w:val="10"/>
              </w:rPr>
              <w:t>Cost</w:t>
            </w:r>
          </w:p>
        </w:tc>
      </w:tr>
      <w:tr w:rsidR="00841EBD" w14:paraId="651C420C" w14:textId="77777777" w:rsidTr="006C70A4">
        <w:trPr>
          <w:trHeight w:val="554"/>
          <w:jc w:val="center"/>
        </w:trPr>
        <w:tc>
          <w:tcPr>
            <w:tcW w:w="3623" w:type="dxa"/>
            <w:tcBorders>
              <w:top w:val="single" w:sz="4" w:space="0" w:color="000000"/>
              <w:bottom w:val="single" w:sz="4" w:space="0" w:color="000000"/>
              <w:right w:val="single" w:sz="4" w:space="0" w:color="000000"/>
            </w:tcBorders>
          </w:tcPr>
          <w:p w14:paraId="18C90680" w14:textId="77777777" w:rsidR="00841EBD" w:rsidRDefault="00841EBD" w:rsidP="006C70A4">
            <w:pPr>
              <w:pStyle w:val="TableParagraph"/>
              <w:spacing w:before="88"/>
              <w:rPr>
                <w:rFonts w:ascii="Times New Roman"/>
                <w:sz w:val="10"/>
              </w:rPr>
            </w:pPr>
          </w:p>
          <w:p w14:paraId="730B22B4" w14:textId="77777777" w:rsidR="00841EBD" w:rsidRDefault="00841EBD" w:rsidP="006C70A4">
            <w:pPr>
              <w:pStyle w:val="TableParagraph"/>
              <w:ind w:left="20" w:right="9"/>
              <w:jc w:val="center"/>
              <w:rPr>
                <w:b/>
                <w:sz w:val="10"/>
              </w:rPr>
            </w:pPr>
            <w:r>
              <w:rPr>
                <w:b/>
                <w:sz w:val="10"/>
              </w:rPr>
              <w:t>Excessive</w:t>
            </w:r>
            <w:r>
              <w:rPr>
                <w:b/>
                <w:spacing w:val="8"/>
                <w:sz w:val="10"/>
              </w:rPr>
              <w:t xml:space="preserve"> </w:t>
            </w:r>
            <w:r>
              <w:rPr>
                <w:b/>
                <w:spacing w:val="-2"/>
                <w:sz w:val="10"/>
              </w:rPr>
              <w:t>Cleaning</w:t>
            </w:r>
          </w:p>
        </w:tc>
        <w:tc>
          <w:tcPr>
            <w:tcW w:w="9507" w:type="dxa"/>
            <w:gridSpan w:val="12"/>
            <w:tcBorders>
              <w:top w:val="single" w:sz="4" w:space="0" w:color="000000"/>
              <w:left w:val="single" w:sz="4" w:space="0" w:color="000000"/>
              <w:bottom w:val="single" w:sz="4" w:space="0" w:color="000000"/>
            </w:tcBorders>
          </w:tcPr>
          <w:p w14:paraId="0D3F5B2A" w14:textId="77777777" w:rsidR="00841EBD" w:rsidRDefault="00841EBD" w:rsidP="006C70A4">
            <w:pPr>
              <w:pStyle w:val="TableParagraph"/>
              <w:spacing w:before="11"/>
              <w:rPr>
                <w:rFonts w:ascii="Times New Roman"/>
                <w:sz w:val="10"/>
              </w:rPr>
            </w:pPr>
          </w:p>
          <w:p w14:paraId="529912D4" w14:textId="77777777" w:rsidR="00841EBD" w:rsidRDefault="00841EBD" w:rsidP="006C70A4">
            <w:pPr>
              <w:pStyle w:val="TableParagraph"/>
              <w:ind w:left="23" w:right="12"/>
              <w:jc w:val="center"/>
              <w:rPr>
                <w:sz w:val="10"/>
              </w:rPr>
            </w:pPr>
            <w:r>
              <w:rPr>
                <w:sz w:val="10"/>
              </w:rPr>
              <w:t>Direct</w:t>
            </w:r>
            <w:r>
              <w:rPr>
                <w:spacing w:val="3"/>
                <w:sz w:val="10"/>
              </w:rPr>
              <w:t xml:space="preserve"> </w:t>
            </w:r>
            <w:r>
              <w:rPr>
                <w:spacing w:val="-4"/>
                <w:sz w:val="10"/>
              </w:rPr>
              <w:t>Cost</w:t>
            </w:r>
          </w:p>
          <w:p w14:paraId="55742E2C" w14:textId="77777777" w:rsidR="00841EBD" w:rsidRDefault="00841EBD" w:rsidP="006C70A4">
            <w:pPr>
              <w:pStyle w:val="TableParagraph"/>
              <w:spacing w:before="13"/>
              <w:ind w:left="23" w:right="16"/>
              <w:jc w:val="center"/>
              <w:rPr>
                <w:sz w:val="10"/>
              </w:rPr>
            </w:pPr>
            <w:r>
              <w:rPr>
                <w:w w:val="105"/>
                <w:sz w:val="10"/>
              </w:rPr>
              <w:t>$100</w:t>
            </w:r>
            <w:r>
              <w:rPr>
                <w:spacing w:val="-5"/>
                <w:w w:val="105"/>
                <w:sz w:val="10"/>
              </w:rPr>
              <w:t xml:space="preserve"> </w:t>
            </w:r>
            <w:r>
              <w:rPr>
                <w:spacing w:val="-2"/>
                <w:w w:val="105"/>
                <w:sz w:val="10"/>
              </w:rPr>
              <w:t>minimum</w:t>
            </w:r>
          </w:p>
        </w:tc>
      </w:tr>
      <w:tr w:rsidR="00841EBD" w14:paraId="45E54099" w14:textId="77777777" w:rsidTr="006C70A4">
        <w:trPr>
          <w:trHeight w:val="549"/>
          <w:jc w:val="center"/>
        </w:trPr>
        <w:tc>
          <w:tcPr>
            <w:tcW w:w="3623" w:type="dxa"/>
            <w:tcBorders>
              <w:top w:val="single" w:sz="4" w:space="0" w:color="000000"/>
              <w:right w:val="single" w:sz="4" w:space="0" w:color="000000"/>
            </w:tcBorders>
          </w:tcPr>
          <w:p w14:paraId="081EAE10" w14:textId="77777777" w:rsidR="00841EBD" w:rsidRDefault="00841EBD" w:rsidP="006C70A4">
            <w:pPr>
              <w:pStyle w:val="TableParagraph"/>
              <w:spacing w:before="88"/>
              <w:rPr>
                <w:rFonts w:ascii="Times New Roman"/>
                <w:sz w:val="10"/>
              </w:rPr>
            </w:pPr>
          </w:p>
          <w:p w14:paraId="1C085E47" w14:textId="77777777" w:rsidR="00841EBD" w:rsidRDefault="00841EBD" w:rsidP="006C70A4">
            <w:pPr>
              <w:pStyle w:val="TableParagraph"/>
              <w:ind w:left="22" w:right="9"/>
              <w:jc w:val="center"/>
              <w:rPr>
                <w:b/>
                <w:sz w:val="10"/>
              </w:rPr>
            </w:pPr>
            <w:r>
              <w:rPr>
                <w:b/>
                <w:spacing w:val="-2"/>
                <w:w w:val="105"/>
                <w:sz w:val="10"/>
              </w:rPr>
              <w:t>Event</w:t>
            </w:r>
            <w:r>
              <w:rPr>
                <w:b/>
                <w:spacing w:val="3"/>
                <w:w w:val="105"/>
                <w:sz w:val="10"/>
              </w:rPr>
              <w:t xml:space="preserve"> </w:t>
            </w:r>
            <w:r>
              <w:rPr>
                <w:b/>
                <w:spacing w:val="-2"/>
                <w:w w:val="105"/>
                <w:sz w:val="10"/>
              </w:rPr>
              <w:t>Security</w:t>
            </w:r>
          </w:p>
        </w:tc>
        <w:tc>
          <w:tcPr>
            <w:tcW w:w="9507" w:type="dxa"/>
            <w:gridSpan w:val="12"/>
            <w:tcBorders>
              <w:top w:val="single" w:sz="4" w:space="0" w:color="000000"/>
              <w:left w:val="single" w:sz="4" w:space="0" w:color="000000"/>
            </w:tcBorders>
          </w:tcPr>
          <w:p w14:paraId="081581B1" w14:textId="77777777" w:rsidR="00841EBD" w:rsidRDefault="00841EBD" w:rsidP="006C70A4">
            <w:pPr>
              <w:pStyle w:val="TableParagraph"/>
              <w:spacing w:before="78"/>
              <w:rPr>
                <w:rFonts w:ascii="Times New Roman"/>
                <w:sz w:val="10"/>
              </w:rPr>
            </w:pPr>
          </w:p>
          <w:p w14:paraId="3C1D2A1C" w14:textId="77777777" w:rsidR="00841EBD" w:rsidRDefault="00841EBD" w:rsidP="006C70A4">
            <w:pPr>
              <w:pStyle w:val="TableParagraph"/>
              <w:ind w:left="23" w:right="12"/>
              <w:jc w:val="center"/>
              <w:rPr>
                <w:sz w:val="10"/>
              </w:rPr>
            </w:pPr>
            <w:r>
              <w:rPr>
                <w:sz w:val="10"/>
              </w:rPr>
              <w:t>Direct</w:t>
            </w:r>
            <w:r>
              <w:rPr>
                <w:spacing w:val="3"/>
                <w:sz w:val="10"/>
              </w:rPr>
              <w:t xml:space="preserve"> </w:t>
            </w:r>
            <w:r>
              <w:rPr>
                <w:spacing w:val="-4"/>
                <w:sz w:val="10"/>
              </w:rPr>
              <w:t>Cost</w:t>
            </w:r>
          </w:p>
        </w:tc>
      </w:tr>
      <w:tr w:rsidR="00841EBD" w14:paraId="2977F9CD" w14:textId="77777777" w:rsidTr="006C70A4">
        <w:trPr>
          <w:trHeight w:val="200"/>
          <w:jc w:val="center"/>
        </w:trPr>
        <w:tc>
          <w:tcPr>
            <w:tcW w:w="13130" w:type="dxa"/>
            <w:gridSpan w:val="13"/>
            <w:shd w:val="clear" w:color="auto" w:fill="E8E8E8"/>
          </w:tcPr>
          <w:p w14:paraId="06EC11EA" w14:textId="77777777" w:rsidR="00841EBD" w:rsidRDefault="00841EBD" w:rsidP="006C70A4">
            <w:pPr>
              <w:pStyle w:val="TableParagraph"/>
              <w:spacing w:line="169" w:lineRule="exact"/>
              <w:ind w:left="25" w:right="9"/>
              <w:jc w:val="center"/>
              <w:rPr>
                <w:b/>
                <w:sz w:val="15"/>
              </w:rPr>
            </w:pPr>
            <w:r>
              <w:rPr>
                <w:b/>
                <w:spacing w:val="-2"/>
                <w:w w:val="105"/>
                <w:sz w:val="15"/>
              </w:rPr>
              <w:t>LABOR</w:t>
            </w:r>
          </w:p>
        </w:tc>
      </w:tr>
      <w:tr w:rsidR="00841EBD" w14:paraId="6A183B0A" w14:textId="77777777" w:rsidTr="006C70A4">
        <w:trPr>
          <w:trHeight w:val="746"/>
          <w:jc w:val="center"/>
        </w:trPr>
        <w:tc>
          <w:tcPr>
            <w:tcW w:w="3623" w:type="dxa"/>
            <w:tcBorders>
              <w:bottom w:val="single" w:sz="4" w:space="0" w:color="000000"/>
              <w:right w:val="single" w:sz="4" w:space="0" w:color="000000"/>
            </w:tcBorders>
          </w:tcPr>
          <w:p w14:paraId="7AB7055C" w14:textId="77777777" w:rsidR="00841EBD" w:rsidRDefault="00841EBD" w:rsidP="006C70A4">
            <w:pPr>
              <w:pStyle w:val="TableParagraph"/>
              <w:spacing w:before="42"/>
              <w:rPr>
                <w:rFonts w:ascii="Times New Roman"/>
                <w:sz w:val="10"/>
              </w:rPr>
            </w:pPr>
          </w:p>
          <w:p w14:paraId="5A559D18" w14:textId="77777777" w:rsidR="00841EBD" w:rsidRDefault="00841EBD" w:rsidP="006C70A4">
            <w:pPr>
              <w:pStyle w:val="TableParagraph"/>
              <w:ind w:left="19" w:right="9"/>
              <w:jc w:val="center"/>
              <w:rPr>
                <w:b/>
                <w:sz w:val="10"/>
              </w:rPr>
            </w:pPr>
            <w:r>
              <w:rPr>
                <w:b/>
                <w:sz w:val="10"/>
              </w:rPr>
              <w:t>Dedicated</w:t>
            </w:r>
            <w:r>
              <w:rPr>
                <w:b/>
                <w:spacing w:val="10"/>
                <w:sz w:val="10"/>
              </w:rPr>
              <w:t xml:space="preserve"> </w:t>
            </w:r>
            <w:r>
              <w:rPr>
                <w:b/>
                <w:sz w:val="10"/>
              </w:rPr>
              <w:t>Audiovisual</w:t>
            </w:r>
            <w:r>
              <w:rPr>
                <w:b/>
                <w:spacing w:val="12"/>
                <w:sz w:val="10"/>
              </w:rPr>
              <w:t xml:space="preserve"> </w:t>
            </w:r>
            <w:r>
              <w:rPr>
                <w:b/>
                <w:spacing w:val="-2"/>
                <w:sz w:val="10"/>
              </w:rPr>
              <w:t>Technician</w:t>
            </w:r>
          </w:p>
          <w:p w14:paraId="21789988" w14:textId="77777777" w:rsidR="00841EBD" w:rsidRDefault="00841EBD" w:rsidP="006C70A4">
            <w:pPr>
              <w:pStyle w:val="TableParagraph"/>
              <w:spacing w:before="13" w:line="264" w:lineRule="auto"/>
              <w:ind w:left="16" w:right="25"/>
              <w:jc w:val="center"/>
              <w:rPr>
                <w:i/>
                <w:sz w:val="10"/>
              </w:rPr>
            </w:pPr>
            <w:r>
              <w:rPr>
                <w:i/>
                <w:w w:val="105"/>
                <w:sz w:val="10"/>
              </w:rPr>
              <w:t>***May</w:t>
            </w:r>
            <w:r>
              <w:rPr>
                <w:i/>
                <w:spacing w:val="-6"/>
                <w:w w:val="105"/>
                <w:sz w:val="10"/>
              </w:rPr>
              <w:t xml:space="preserve"> </w:t>
            </w:r>
            <w:r>
              <w:rPr>
                <w:i/>
                <w:w w:val="105"/>
                <w:sz w:val="10"/>
              </w:rPr>
              <w:t>be</w:t>
            </w:r>
            <w:r>
              <w:rPr>
                <w:i/>
                <w:spacing w:val="-6"/>
                <w:w w:val="105"/>
                <w:sz w:val="10"/>
              </w:rPr>
              <w:t xml:space="preserve"> </w:t>
            </w:r>
            <w:r>
              <w:rPr>
                <w:i/>
                <w:w w:val="105"/>
                <w:sz w:val="10"/>
              </w:rPr>
              <w:t>required</w:t>
            </w:r>
            <w:r>
              <w:rPr>
                <w:i/>
                <w:spacing w:val="-6"/>
                <w:w w:val="105"/>
                <w:sz w:val="10"/>
              </w:rPr>
              <w:t xml:space="preserve"> </w:t>
            </w:r>
            <w:r>
              <w:rPr>
                <w:i/>
                <w:w w:val="105"/>
                <w:sz w:val="10"/>
              </w:rPr>
              <w:t>when</w:t>
            </w:r>
            <w:r>
              <w:rPr>
                <w:i/>
                <w:spacing w:val="-6"/>
                <w:w w:val="105"/>
                <w:sz w:val="10"/>
              </w:rPr>
              <w:t xml:space="preserve"> </w:t>
            </w:r>
            <w:r>
              <w:rPr>
                <w:i/>
                <w:w w:val="105"/>
                <w:sz w:val="10"/>
              </w:rPr>
              <w:t>using</w:t>
            </w:r>
            <w:r>
              <w:rPr>
                <w:i/>
                <w:spacing w:val="-6"/>
                <w:w w:val="105"/>
                <w:sz w:val="10"/>
              </w:rPr>
              <w:t xml:space="preserve"> </w:t>
            </w:r>
            <w:r>
              <w:rPr>
                <w:i/>
                <w:w w:val="105"/>
                <w:sz w:val="10"/>
              </w:rPr>
              <w:t>special</w:t>
            </w:r>
            <w:r>
              <w:rPr>
                <w:i/>
                <w:spacing w:val="-6"/>
                <w:w w:val="105"/>
                <w:sz w:val="10"/>
              </w:rPr>
              <w:t xml:space="preserve"> </w:t>
            </w:r>
            <w:r>
              <w:rPr>
                <w:i/>
                <w:w w:val="105"/>
                <w:sz w:val="10"/>
              </w:rPr>
              <w:t>event</w:t>
            </w:r>
            <w:r>
              <w:rPr>
                <w:i/>
                <w:spacing w:val="-6"/>
                <w:w w:val="105"/>
                <w:sz w:val="10"/>
              </w:rPr>
              <w:t xml:space="preserve"> </w:t>
            </w:r>
            <w:r>
              <w:rPr>
                <w:i/>
                <w:w w:val="105"/>
                <w:sz w:val="10"/>
              </w:rPr>
              <w:t>spaces</w:t>
            </w:r>
            <w:r>
              <w:rPr>
                <w:i/>
                <w:spacing w:val="-6"/>
                <w:w w:val="105"/>
                <w:sz w:val="10"/>
              </w:rPr>
              <w:t xml:space="preserve"> </w:t>
            </w:r>
            <w:r>
              <w:rPr>
                <w:i/>
                <w:w w:val="105"/>
                <w:sz w:val="10"/>
              </w:rPr>
              <w:t>or</w:t>
            </w:r>
            <w:r>
              <w:rPr>
                <w:i/>
                <w:spacing w:val="40"/>
                <w:w w:val="105"/>
                <w:sz w:val="10"/>
              </w:rPr>
              <w:t xml:space="preserve"> </w:t>
            </w:r>
            <w:r>
              <w:rPr>
                <w:i/>
                <w:w w:val="105"/>
                <w:sz w:val="10"/>
              </w:rPr>
              <w:t>determined necessary by Event Services***</w:t>
            </w:r>
          </w:p>
        </w:tc>
        <w:tc>
          <w:tcPr>
            <w:tcW w:w="9507" w:type="dxa"/>
            <w:gridSpan w:val="12"/>
            <w:tcBorders>
              <w:left w:val="single" w:sz="4" w:space="0" w:color="000000"/>
              <w:bottom w:val="single" w:sz="4" w:space="0" w:color="000000"/>
            </w:tcBorders>
          </w:tcPr>
          <w:p w14:paraId="2AA6BAE4" w14:textId="77777777" w:rsidR="00841EBD" w:rsidRDefault="00841EBD" w:rsidP="006C70A4">
            <w:pPr>
              <w:pStyle w:val="TableParagraph"/>
              <w:spacing w:before="100"/>
              <w:rPr>
                <w:rFonts w:ascii="Times New Roman"/>
                <w:sz w:val="10"/>
              </w:rPr>
            </w:pPr>
          </w:p>
          <w:p w14:paraId="595C976A" w14:textId="77777777" w:rsidR="00841EBD" w:rsidRDefault="00841EBD" w:rsidP="006C70A4">
            <w:pPr>
              <w:pStyle w:val="TableParagraph"/>
              <w:ind w:left="23" w:right="17"/>
              <w:jc w:val="center"/>
              <w:rPr>
                <w:sz w:val="10"/>
              </w:rPr>
            </w:pPr>
            <w:r>
              <w:rPr>
                <w:sz w:val="10"/>
              </w:rPr>
              <w:t>$40/Hour</w:t>
            </w:r>
            <w:r>
              <w:rPr>
                <w:spacing w:val="8"/>
                <w:sz w:val="10"/>
              </w:rPr>
              <w:t xml:space="preserve"> </w:t>
            </w:r>
            <w:r>
              <w:rPr>
                <w:sz w:val="10"/>
              </w:rPr>
              <w:t>(per</w:t>
            </w:r>
            <w:r>
              <w:rPr>
                <w:spacing w:val="8"/>
                <w:sz w:val="10"/>
              </w:rPr>
              <w:t xml:space="preserve"> </w:t>
            </w:r>
            <w:r>
              <w:rPr>
                <w:spacing w:val="-2"/>
                <w:sz w:val="10"/>
              </w:rPr>
              <w:t>Technician)</w:t>
            </w:r>
          </w:p>
          <w:p w14:paraId="5029AE80" w14:textId="77777777" w:rsidR="00841EBD" w:rsidRDefault="00841EBD" w:rsidP="006C70A4">
            <w:pPr>
              <w:pStyle w:val="TableParagraph"/>
              <w:spacing w:before="13"/>
              <w:ind w:left="23" w:right="32"/>
              <w:jc w:val="center"/>
              <w:rPr>
                <w:i/>
                <w:sz w:val="10"/>
              </w:rPr>
            </w:pPr>
            <w:r>
              <w:rPr>
                <w:i/>
                <w:w w:val="105"/>
                <w:sz w:val="10"/>
              </w:rPr>
              <w:t>$40</w:t>
            </w:r>
            <w:r>
              <w:rPr>
                <w:i/>
                <w:spacing w:val="-4"/>
                <w:w w:val="105"/>
                <w:sz w:val="10"/>
              </w:rPr>
              <w:t xml:space="preserve"> </w:t>
            </w:r>
            <w:r>
              <w:rPr>
                <w:i/>
                <w:spacing w:val="-2"/>
                <w:w w:val="105"/>
                <w:sz w:val="10"/>
              </w:rPr>
              <w:t>minimum</w:t>
            </w:r>
          </w:p>
        </w:tc>
      </w:tr>
      <w:tr w:rsidR="00841EBD" w14:paraId="3CFE2AAB" w14:textId="77777777" w:rsidTr="006C70A4">
        <w:trPr>
          <w:trHeight w:val="618"/>
          <w:jc w:val="center"/>
        </w:trPr>
        <w:tc>
          <w:tcPr>
            <w:tcW w:w="3623" w:type="dxa"/>
            <w:tcBorders>
              <w:top w:val="single" w:sz="4" w:space="0" w:color="000000"/>
              <w:bottom w:val="single" w:sz="4" w:space="0" w:color="000000"/>
              <w:right w:val="single" w:sz="4" w:space="0" w:color="000000"/>
            </w:tcBorders>
          </w:tcPr>
          <w:p w14:paraId="3E9DE6F8" w14:textId="77777777" w:rsidR="00841EBD" w:rsidRDefault="00841EBD" w:rsidP="006C70A4">
            <w:pPr>
              <w:pStyle w:val="TableParagraph"/>
              <w:spacing w:before="52"/>
              <w:rPr>
                <w:rFonts w:ascii="Times New Roman"/>
                <w:sz w:val="10"/>
              </w:rPr>
            </w:pPr>
          </w:p>
          <w:p w14:paraId="4AB286FE" w14:textId="77777777" w:rsidR="00841EBD" w:rsidRDefault="00841EBD" w:rsidP="006C70A4">
            <w:pPr>
              <w:pStyle w:val="TableParagraph"/>
              <w:ind w:left="22" w:right="9"/>
              <w:jc w:val="center"/>
              <w:rPr>
                <w:b/>
                <w:sz w:val="10"/>
              </w:rPr>
            </w:pPr>
            <w:r>
              <w:rPr>
                <w:b/>
                <w:sz w:val="10"/>
              </w:rPr>
              <w:t>Additional</w:t>
            </w:r>
            <w:r>
              <w:rPr>
                <w:b/>
                <w:spacing w:val="9"/>
                <w:sz w:val="10"/>
              </w:rPr>
              <w:t xml:space="preserve"> </w:t>
            </w:r>
            <w:r>
              <w:rPr>
                <w:b/>
                <w:sz w:val="10"/>
              </w:rPr>
              <w:t>Room</w:t>
            </w:r>
            <w:r>
              <w:rPr>
                <w:b/>
                <w:spacing w:val="9"/>
                <w:sz w:val="10"/>
              </w:rPr>
              <w:t xml:space="preserve"> </w:t>
            </w:r>
            <w:r>
              <w:rPr>
                <w:b/>
                <w:spacing w:val="-2"/>
                <w:sz w:val="10"/>
              </w:rPr>
              <w:t>Setup</w:t>
            </w:r>
          </w:p>
          <w:p w14:paraId="3DF1A261" w14:textId="77777777" w:rsidR="00841EBD" w:rsidRDefault="00841EBD" w:rsidP="006C70A4">
            <w:pPr>
              <w:pStyle w:val="TableParagraph"/>
              <w:spacing w:before="12"/>
              <w:ind w:left="16" w:right="24"/>
              <w:jc w:val="center"/>
              <w:rPr>
                <w:i/>
                <w:sz w:val="10"/>
              </w:rPr>
            </w:pPr>
            <w:r>
              <w:rPr>
                <w:i/>
                <w:spacing w:val="-2"/>
                <w:w w:val="105"/>
                <w:sz w:val="10"/>
              </w:rPr>
              <w:t>Multiple</w:t>
            </w:r>
            <w:r>
              <w:rPr>
                <w:i/>
                <w:spacing w:val="5"/>
                <w:w w:val="105"/>
                <w:sz w:val="10"/>
              </w:rPr>
              <w:t xml:space="preserve"> </w:t>
            </w:r>
            <w:r>
              <w:rPr>
                <w:i/>
                <w:spacing w:val="-2"/>
                <w:w w:val="105"/>
                <w:sz w:val="10"/>
              </w:rPr>
              <w:t>setups</w:t>
            </w:r>
            <w:r>
              <w:rPr>
                <w:i/>
                <w:spacing w:val="4"/>
                <w:w w:val="105"/>
                <w:sz w:val="10"/>
              </w:rPr>
              <w:t xml:space="preserve"> </w:t>
            </w:r>
            <w:r>
              <w:rPr>
                <w:i/>
                <w:spacing w:val="-2"/>
                <w:w w:val="105"/>
                <w:sz w:val="10"/>
              </w:rPr>
              <w:t>within</w:t>
            </w:r>
            <w:r>
              <w:rPr>
                <w:i/>
                <w:spacing w:val="3"/>
                <w:w w:val="105"/>
                <w:sz w:val="10"/>
              </w:rPr>
              <w:t xml:space="preserve"> </w:t>
            </w:r>
            <w:r>
              <w:rPr>
                <w:i/>
                <w:spacing w:val="-2"/>
                <w:w w:val="105"/>
                <w:sz w:val="10"/>
              </w:rPr>
              <w:t>one</w:t>
            </w:r>
            <w:r>
              <w:rPr>
                <w:i/>
                <w:spacing w:val="6"/>
                <w:w w:val="105"/>
                <w:sz w:val="10"/>
              </w:rPr>
              <w:t xml:space="preserve"> </w:t>
            </w:r>
            <w:r>
              <w:rPr>
                <w:i/>
                <w:spacing w:val="-2"/>
                <w:w w:val="105"/>
                <w:sz w:val="10"/>
              </w:rPr>
              <w:t>room</w:t>
            </w:r>
            <w:r>
              <w:rPr>
                <w:i/>
                <w:spacing w:val="3"/>
                <w:w w:val="105"/>
                <w:sz w:val="10"/>
              </w:rPr>
              <w:t xml:space="preserve"> </w:t>
            </w:r>
            <w:r>
              <w:rPr>
                <w:i/>
                <w:spacing w:val="-2"/>
                <w:w w:val="105"/>
                <w:sz w:val="10"/>
              </w:rPr>
              <w:t>reservation</w:t>
            </w:r>
          </w:p>
        </w:tc>
        <w:tc>
          <w:tcPr>
            <w:tcW w:w="9507" w:type="dxa"/>
            <w:gridSpan w:val="12"/>
            <w:tcBorders>
              <w:top w:val="single" w:sz="4" w:space="0" w:color="000000"/>
              <w:left w:val="single" w:sz="4" w:space="0" w:color="000000"/>
              <w:bottom w:val="single" w:sz="4" w:space="0" w:color="000000"/>
            </w:tcBorders>
          </w:tcPr>
          <w:p w14:paraId="79EF307C" w14:textId="77777777" w:rsidR="00841EBD" w:rsidRDefault="00841EBD" w:rsidP="006C70A4">
            <w:pPr>
              <w:pStyle w:val="TableParagraph"/>
              <w:spacing w:before="42"/>
              <w:rPr>
                <w:rFonts w:ascii="Times New Roman"/>
                <w:sz w:val="10"/>
              </w:rPr>
            </w:pPr>
          </w:p>
          <w:p w14:paraId="68240FA9" w14:textId="77777777" w:rsidR="00841EBD" w:rsidRDefault="00841EBD" w:rsidP="006C70A4">
            <w:pPr>
              <w:pStyle w:val="TableParagraph"/>
              <w:ind w:left="23" w:right="18"/>
              <w:jc w:val="center"/>
              <w:rPr>
                <w:sz w:val="10"/>
              </w:rPr>
            </w:pPr>
            <w:r>
              <w:rPr>
                <w:w w:val="105"/>
                <w:sz w:val="10"/>
              </w:rPr>
              <w:t>50%</w:t>
            </w:r>
            <w:r>
              <w:rPr>
                <w:spacing w:val="-5"/>
                <w:w w:val="105"/>
                <w:sz w:val="10"/>
              </w:rPr>
              <w:t xml:space="preserve"> </w:t>
            </w:r>
            <w:r>
              <w:rPr>
                <w:w w:val="105"/>
                <w:sz w:val="10"/>
              </w:rPr>
              <w:t>of</w:t>
            </w:r>
            <w:r>
              <w:rPr>
                <w:spacing w:val="-4"/>
                <w:w w:val="105"/>
                <w:sz w:val="10"/>
              </w:rPr>
              <w:t xml:space="preserve"> </w:t>
            </w:r>
            <w:r>
              <w:rPr>
                <w:w w:val="105"/>
                <w:sz w:val="10"/>
              </w:rPr>
              <w:t>0-4</w:t>
            </w:r>
            <w:r>
              <w:rPr>
                <w:spacing w:val="-5"/>
                <w:w w:val="105"/>
                <w:sz w:val="10"/>
              </w:rPr>
              <w:t xml:space="preserve"> </w:t>
            </w:r>
            <w:r>
              <w:rPr>
                <w:w w:val="105"/>
                <w:sz w:val="10"/>
              </w:rPr>
              <w:t>Hour</w:t>
            </w:r>
            <w:r>
              <w:rPr>
                <w:spacing w:val="-4"/>
                <w:w w:val="105"/>
                <w:sz w:val="10"/>
              </w:rPr>
              <w:t xml:space="preserve"> </w:t>
            </w:r>
            <w:r>
              <w:rPr>
                <w:w w:val="105"/>
                <w:sz w:val="10"/>
              </w:rPr>
              <w:t>Room</w:t>
            </w:r>
            <w:r>
              <w:rPr>
                <w:spacing w:val="-5"/>
                <w:w w:val="105"/>
                <w:sz w:val="10"/>
              </w:rPr>
              <w:t xml:space="preserve"> </w:t>
            </w:r>
            <w:r>
              <w:rPr>
                <w:w w:val="105"/>
                <w:sz w:val="10"/>
              </w:rPr>
              <w:t>Rate</w:t>
            </w:r>
            <w:r>
              <w:rPr>
                <w:spacing w:val="-6"/>
                <w:w w:val="105"/>
                <w:sz w:val="10"/>
              </w:rPr>
              <w:t xml:space="preserve"> </w:t>
            </w:r>
            <w:r>
              <w:rPr>
                <w:w w:val="105"/>
                <w:sz w:val="10"/>
              </w:rPr>
              <w:t>(per</w:t>
            </w:r>
            <w:r>
              <w:rPr>
                <w:spacing w:val="-4"/>
                <w:w w:val="105"/>
                <w:sz w:val="10"/>
              </w:rPr>
              <w:t xml:space="preserve"> Room)</w:t>
            </w:r>
          </w:p>
          <w:p w14:paraId="4A79C818" w14:textId="77777777" w:rsidR="00841EBD" w:rsidRDefault="00841EBD" w:rsidP="006C70A4">
            <w:pPr>
              <w:pStyle w:val="TableParagraph"/>
              <w:spacing w:before="13"/>
              <w:ind w:left="23" w:right="32"/>
              <w:jc w:val="center"/>
              <w:rPr>
                <w:i/>
                <w:sz w:val="10"/>
              </w:rPr>
            </w:pPr>
            <w:r>
              <w:rPr>
                <w:i/>
                <w:w w:val="105"/>
                <w:sz w:val="10"/>
              </w:rPr>
              <w:t>$50</w:t>
            </w:r>
            <w:r>
              <w:rPr>
                <w:i/>
                <w:spacing w:val="-4"/>
                <w:w w:val="105"/>
                <w:sz w:val="10"/>
              </w:rPr>
              <w:t xml:space="preserve"> </w:t>
            </w:r>
            <w:r>
              <w:rPr>
                <w:i/>
                <w:spacing w:val="-2"/>
                <w:w w:val="105"/>
                <w:sz w:val="10"/>
              </w:rPr>
              <w:t>minimum</w:t>
            </w:r>
          </w:p>
        </w:tc>
      </w:tr>
      <w:tr w:rsidR="00841EBD" w14:paraId="7DA4B69A" w14:textId="77777777" w:rsidTr="006C70A4">
        <w:trPr>
          <w:trHeight w:val="618"/>
          <w:jc w:val="center"/>
        </w:trPr>
        <w:tc>
          <w:tcPr>
            <w:tcW w:w="3623" w:type="dxa"/>
            <w:tcBorders>
              <w:top w:val="single" w:sz="4" w:space="0" w:color="000000"/>
              <w:bottom w:val="single" w:sz="4" w:space="0" w:color="000000"/>
              <w:right w:val="single" w:sz="4" w:space="0" w:color="000000"/>
            </w:tcBorders>
          </w:tcPr>
          <w:p w14:paraId="7DB7B5D0" w14:textId="77777777" w:rsidR="00841EBD" w:rsidRDefault="00841EBD" w:rsidP="006C70A4">
            <w:pPr>
              <w:pStyle w:val="TableParagraph"/>
              <w:rPr>
                <w:rFonts w:ascii="Times New Roman"/>
                <w:sz w:val="10"/>
              </w:rPr>
            </w:pPr>
          </w:p>
          <w:p w14:paraId="0BC6E8A6" w14:textId="77777777" w:rsidR="00841EBD" w:rsidRDefault="00841EBD" w:rsidP="006C70A4">
            <w:pPr>
              <w:pStyle w:val="TableParagraph"/>
              <w:spacing w:before="4"/>
              <w:rPr>
                <w:rFonts w:ascii="Times New Roman"/>
                <w:sz w:val="10"/>
              </w:rPr>
            </w:pPr>
          </w:p>
          <w:p w14:paraId="68D7D3FC" w14:textId="77777777" w:rsidR="00841EBD" w:rsidRDefault="00841EBD" w:rsidP="006C70A4">
            <w:pPr>
              <w:pStyle w:val="TableParagraph"/>
              <w:ind w:left="21" w:right="9"/>
              <w:jc w:val="center"/>
              <w:rPr>
                <w:b/>
                <w:sz w:val="10"/>
              </w:rPr>
            </w:pPr>
            <w:r>
              <w:rPr>
                <w:b/>
                <w:spacing w:val="-2"/>
                <w:w w:val="105"/>
                <w:sz w:val="10"/>
              </w:rPr>
              <w:t>Student</w:t>
            </w:r>
            <w:r>
              <w:rPr>
                <w:b/>
                <w:spacing w:val="3"/>
                <w:w w:val="105"/>
                <w:sz w:val="10"/>
              </w:rPr>
              <w:t xml:space="preserve"> </w:t>
            </w:r>
            <w:r>
              <w:rPr>
                <w:b/>
                <w:spacing w:val="-2"/>
                <w:w w:val="105"/>
                <w:sz w:val="10"/>
              </w:rPr>
              <w:t>Staff</w:t>
            </w:r>
            <w:r>
              <w:rPr>
                <w:b/>
                <w:spacing w:val="5"/>
                <w:w w:val="105"/>
                <w:sz w:val="10"/>
              </w:rPr>
              <w:t xml:space="preserve"> </w:t>
            </w:r>
            <w:r>
              <w:rPr>
                <w:b/>
                <w:spacing w:val="-2"/>
                <w:w w:val="105"/>
                <w:sz w:val="10"/>
              </w:rPr>
              <w:t>Support</w:t>
            </w:r>
          </w:p>
        </w:tc>
        <w:tc>
          <w:tcPr>
            <w:tcW w:w="9507" w:type="dxa"/>
            <w:gridSpan w:val="12"/>
            <w:tcBorders>
              <w:top w:val="single" w:sz="4" w:space="0" w:color="000000"/>
              <w:left w:val="single" w:sz="4" w:space="0" w:color="000000"/>
              <w:bottom w:val="single" w:sz="4" w:space="0" w:color="000000"/>
            </w:tcBorders>
          </w:tcPr>
          <w:p w14:paraId="3AEC66C7" w14:textId="77777777" w:rsidR="00841EBD" w:rsidRDefault="00841EBD" w:rsidP="006C70A4">
            <w:pPr>
              <w:pStyle w:val="TableParagraph"/>
              <w:spacing w:before="42"/>
              <w:rPr>
                <w:rFonts w:ascii="Times New Roman"/>
                <w:sz w:val="10"/>
              </w:rPr>
            </w:pPr>
          </w:p>
          <w:p w14:paraId="1A2FC047" w14:textId="77777777" w:rsidR="00841EBD" w:rsidRDefault="00841EBD" w:rsidP="006C70A4">
            <w:pPr>
              <w:pStyle w:val="TableParagraph"/>
              <w:ind w:left="23" w:right="17"/>
              <w:jc w:val="center"/>
              <w:rPr>
                <w:sz w:val="10"/>
              </w:rPr>
            </w:pPr>
            <w:r>
              <w:rPr>
                <w:spacing w:val="-2"/>
                <w:w w:val="105"/>
                <w:sz w:val="10"/>
              </w:rPr>
              <w:t>$20/Hour</w:t>
            </w:r>
            <w:r>
              <w:rPr>
                <w:spacing w:val="5"/>
                <w:w w:val="105"/>
                <w:sz w:val="10"/>
              </w:rPr>
              <w:t xml:space="preserve"> </w:t>
            </w:r>
            <w:r>
              <w:rPr>
                <w:spacing w:val="-2"/>
                <w:w w:val="105"/>
                <w:sz w:val="10"/>
              </w:rPr>
              <w:t>(per</w:t>
            </w:r>
            <w:r>
              <w:rPr>
                <w:spacing w:val="4"/>
                <w:w w:val="105"/>
                <w:sz w:val="10"/>
              </w:rPr>
              <w:t xml:space="preserve"> </w:t>
            </w:r>
            <w:r>
              <w:rPr>
                <w:spacing w:val="-2"/>
                <w:w w:val="105"/>
                <w:sz w:val="10"/>
              </w:rPr>
              <w:t>staff</w:t>
            </w:r>
            <w:r>
              <w:rPr>
                <w:spacing w:val="4"/>
                <w:w w:val="105"/>
                <w:sz w:val="10"/>
              </w:rPr>
              <w:t xml:space="preserve"> </w:t>
            </w:r>
            <w:r>
              <w:rPr>
                <w:spacing w:val="-2"/>
                <w:w w:val="105"/>
                <w:sz w:val="10"/>
              </w:rPr>
              <w:t>member)</w:t>
            </w:r>
          </w:p>
          <w:p w14:paraId="34F0316B" w14:textId="77777777" w:rsidR="00841EBD" w:rsidRPr="00875D81" w:rsidRDefault="00841EBD" w:rsidP="006C70A4">
            <w:pPr>
              <w:pStyle w:val="TableParagraph"/>
              <w:spacing w:before="13"/>
              <w:ind w:left="23" w:right="32"/>
              <w:jc w:val="center"/>
              <w:rPr>
                <w:i/>
                <w:w w:val="105"/>
                <w:sz w:val="10"/>
              </w:rPr>
            </w:pPr>
            <w:r>
              <w:rPr>
                <w:i/>
                <w:w w:val="105"/>
                <w:sz w:val="10"/>
              </w:rPr>
              <w:t>$20</w:t>
            </w:r>
            <w:r>
              <w:rPr>
                <w:i/>
                <w:spacing w:val="-4"/>
                <w:w w:val="105"/>
                <w:sz w:val="10"/>
              </w:rPr>
              <w:t xml:space="preserve"> </w:t>
            </w:r>
            <w:r>
              <w:rPr>
                <w:i/>
                <w:spacing w:val="-2"/>
                <w:w w:val="105"/>
                <w:sz w:val="10"/>
              </w:rPr>
              <w:t>minimum</w:t>
            </w:r>
          </w:p>
        </w:tc>
      </w:tr>
      <w:tr w:rsidR="00841EBD" w14:paraId="7460D5F6" w14:textId="77777777" w:rsidTr="006C70A4">
        <w:trPr>
          <w:trHeight w:val="618"/>
          <w:jc w:val="center"/>
        </w:trPr>
        <w:tc>
          <w:tcPr>
            <w:tcW w:w="3623" w:type="dxa"/>
            <w:tcBorders>
              <w:top w:val="single" w:sz="4" w:space="0" w:color="000000"/>
              <w:bottom w:val="single" w:sz="4" w:space="0" w:color="000000"/>
              <w:right w:val="single" w:sz="4" w:space="0" w:color="000000"/>
            </w:tcBorders>
          </w:tcPr>
          <w:p w14:paraId="32FE1EE4" w14:textId="77777777" w:rsidR="00841EBD" w:rsidRDefault="00841EBD" w:rsidP="006C70A4">
            <w:pPr>
              <w:pStyle w:val="TableParagraph"/>
              <w:rPr>
                <w:rFonts w:ascii="Times New Roman"/>
                <w:sz w:val="10"/>
              </w:rPr>
            </w:pPr>
          </w:p>
          <w:p w14:paraId="59F3EEDD" w14:textId="77777777" w:rsidR="00841EBD" w:rsidRDefault="00841EBD" w:rsidP="006C70A4">
            <w:pPr>
              <w:pStyle w:val="TableParagraph"/>
              <w:spacing w:before="4"/>
              <w:rPr>
                <w:rFonts w:ascii="Times New Roman"/>
                <w:sz w:val="10"/>
              </w:rPr>
            </w:pPr>
          </w:p>
          <w:p w14:paraId="7E1F6C8C" w14:textId="77777777" w:rsidR="00841EBD" w:rsidRDefault="00841EBD" w:rsidP="006C70A4">
            <w:pPr>
              <w:pStyle w:val="TableParagraph"/>
              <w:ind w:left="21" w:right="9"/>
              <w:jc w:val="center"/>
              <w:rPr>
                <w:b/>
                <w:sz w:val="10"/>
              </w:rPr>
            </w:pPr>
            <w:r>
              <w:rPr>
                <w:b/>
                <w:sz w:val="10"/>
              </w:rPr>
              <w:t>Maintenance</w:t>
            </w:r>
            <w:r>
              <w:rPr>
                <w:b/>
                <w:spacing w:val="11"/>
                <w:sz w:val="10"/>
              </w:rPr>
              <w:t xml:space="preserve"> </w:t>
            </w:r>
            <w:r>
              <w:rPr>
                <w:b/>
                <w:spacing w:val="-2"/>
                <w:sz w:val="10"/>
              </w:rPr>
              <w:t>Support</w:t>
            </w:r>
          </w:p>
        </w:tc>
        <w:tc>
          <w:tcPr>
            <w:tcW w:w="9507" w:type="dxa"/>
            <w:gridSpan w:val="12"/>
            <w:tcBorders>
              <w:top w:val="single" w:sz="4" w:space="0" w:color="000000"/>
              <w:left w:val="single" w:sz="4" w:space="0" w:color="000000"/>
              <w:bottom w:val="single" w:sz="4" w:space="0" w:color="000000"/>
            </w:tcBorders>
          </w:tcPr>
          <w:p w14:paraId="16943604" w14:textId="77777777" w:rsidR="00841EBD" w:rsidRDefault="00841EBD" w:rsidP="006C70A4">
            <w:pPr>
              <w:pStyle w:val="TableParagraph"/>
              <w:spacing w:before="42"/>
              <w:rPr>
                <w:rFonts w:ascii="Times New Roman"/>
                <w:sz w:val="10"/>
              </w:rPr>
            </w:pPr>
          </w:p>
          <w:p w14:paraId="4EE8F45F" w14:textId="77777777" w:rsidR="00841EBD" w:rsidRDefault="00841EBD" w:rsidP="006C70A4">
            <w:pPr>
              <w:pStyle w:val="TableParagraph"/>
              <w:ind w:left="23" w:right="17"/>
              <w:jc w:val="center"/>
              <w:rPr>
                <w:sz w:val="10"/>
              </w:rPr>
            </w:pPr>
            <w:r>
              <w:rPr>
                <w:spacing w:val="-2"/>
                <w:w w:val="105"/>
                <w:sz w:val="10"/>
              </w:rPr>
              <w:t>$40/Hour</w:t>
            </w:r>
            <w:r>
              <w:rPr>
                <w:spacing w:val="5"/>
                <w:w w:val="105"/>
                <w:sz w:val="10"/>
              </w:rPr>
              <w:t xml:space="preserve"> </w:t>
            </w:r>
            <w:r>
              <w:rPr>
                <w:spacing w:val="-2"/>
                <w:w w:val="105"/>
                <w:sz w:val="10"/>
              </w:rPr>
              <w:t>(per</w:t>
            </w:r>
            <w:r>
              <w:rPr>
                <w:spacing w:val="4"/>
                <w:w w:val="105"/>
                <w:sz w:val="10"/>
              </w:rPr>
              <w:t xml:space="preserve"> </w:t>
            </w:r>
            <w:r>
              <w:rPr>
                <w:spacing w:val="-2"/>
                <w:w w:val="105"/>
                <w:sz w:val="10"/>
              </w:rPr>
              <w:t>staff</w:t>
            </w:r>
            <w:r>
              <w:rPr>
                <w:spacing w:val="4"/>
                <w:w w:val="105"/>
                <w:sz w:val="10"/>
              </w:rPr>
              <w:t xml:space="preserve"> </w:t>
            </w:r>
            <w:r>
              <w:rPr>
                <w:spacing w:val="-2"/>
                <w:w w:val="105"/>
                <w:sz w:val="10"/>
              </w:rPr>
              <w:t>member)</w:t>
            </w:r>
          </w:p>
          <w:p w14:paraId="59F3ADD6" w14:textId="77777777" w:rsidR="00841EBD" w:rsidRDefault="00841EBD" w:rsidP="006C70A4">
            <w:pPr>
              <w:pStyle w:val="TableParagraph"/>
              <w:spacing w:before="13"/>
              <w:ind w:left="23" w:right="32"/>
              <w:jc w:val="center"/>
              <w:rPr>
                <w:i/>
                <w:sz w:val="10"/>
              </w:rPr>
            </w:pPr>
            <w:r>
              <w:rPr>
                <w:i/>
                <w:w w:val="105"/>
                <w:sz w:val="10"/>
              </w:rPr>
              <w:t>$30</w:t>
            </w:r>
            <w:r>
              <w:rPr>
                <w:i/>
                <w:spacing w:val="-4"/>
                <w:w w:val="105"/>
                <w:sz w:val="10"/>
              </w:rPr>
              <w:t xml:space="preserve"> </w:t>
            </w:r>
            <w:r>
              <w:rPr>
                <w:i/>
                <w:spacing w:val="-2"/>
                <w:w w:val="105"/>
                <w:sz w:val="10"/>
              </w:rPr>
              <w:t>minimum</w:t>
            </w:r>
          </w:p>
        </w:tc>
      </w:tr>
      <w:tr w:rsidR="00841EBD" w14:paraId="010B849B" w14:textId="77777777" w:rsidTr="006C70A4">
        <w:trPr>
          <w:trHeight w:val="613"/>
          <w:jc w:val="center"/>
        </w:trPr>
        <w:tc>
          <w:tcPr>
            <w:tcW w:w="3623" w:type="dxa"/>
            <w:tcBorders>
              <w:top w:val="single" w:sz="4" w:space="0" w:color="000000"/>
              <w:right w:val="single" w:sz="4" w:space="0" w:color="000000"/>
            </w:tcBorders>
          </w:tcPr>
          <w:p w14:paraId="41FD3BCC" w14:textId="77777777" w:rsidR="00841EBD" w:rsidRDefault="00841EBD" w:rsidP="006C70A4">
            <w:pPr>
              <w:pStyle w:val="TableParagraph"/>
              <w:rPr>
                <w:rFonts w:ascii="Times New Roman"/>
                <w:sz w:val="10"/>
              </w:rPr>
            </w:pPr>
          </w:p>
          <w:p w14:paraId="2AEBDDA6" w14:textId="77777777" w:rsidR="00841EBD" w:rsidRDefault="00841EBD" w:rsidP="006C70A4">
            <w:pPr>
              <w:pStyle w:val="TableParagraph"/>
              <w:spacing w:before="4"/>
              <w:rPr>
                <w:rFonts w:ascii="Times New Roman"/>
                <w:sz w:val="10"/>
              </w:rPr>
            </w:pPr>
          </w:p>
          <w:p w14:paraId="35A2E94B" w14:textId="77777777" w:rsidR="00841EBD" w:rsidRDefault="00841EBD" w:rsidP="006C70A4">
            <w:pPr>
              <w:pStyle w:val="TableParagraph"/>
              <w:ind w:left="21" w:right="9"/>
              <w:jc w:val="center"/>
              <w:rPr>
                <w:b/>
                <w:sz w:val="10"/>
              </w:rPr>
            </w:pPr>
            <w:r>
              <w:rPr>
                <w:b/>
                <w:sz w:val="10"/>
              </w:rPr>
              <w:t>Custodial</w:t>
            </w:r>
            <w:r>
              <w:rPr>
                <w:b/>
                <w:spacing w:val="10"/>
                <w:sz w:val="10"/>
              </w:rPr>
              <w:t xml:space="preserve"> </w:t>
            </w:r>
            <w:r>
              <w:rPr>
                <w:b/>
                <w:spacing w:val="-2"/>
                <w:sz w:val="10"/>
              </w:rPr>
              <w:t>Support</w:t>
            </w:r>
          </w:p>
        </w:tc>
        <w:tc>
          <w:tcPr>
            <w:tcW w:w="9507" w:type="dxa"/>
            <w:gridSpan w:val="12"/>
            <w:tcBorders>
              <w:top w:val="single" w:sz="4" w:space="0" w:color="000000"/>
              <w:left w:val="single" w:sz="4" w:space="0" w:color="000000"/>
            </w:tcBorders>
          </w:tcPr>
          <w:p w14:paraId="45DCC0BB" w14:textId="77777777" w:rsidR="00841EBD" w:rsidRDefault="00841EBD" w:rsidP="006C70A4">
            <w:pPr>
              <w:pStyle w:val="TableParagraph"/>
              <w:spacing w:before="42"/>
              <w:rPr>
                <w:rFonts w:ascii="Times New Roman"/>
                <w:sz w:val="10"/>
              </w:rPr>
            </w:pPr>
          </w:p>
          <w:p w14:paraId="40DAA1A5" w14:textId="77777777" w:rsidR="00841EBD" w:rsidRDefault="00841EBD" w:rsidP="006C70A4">
            <w:pPr>
              <w:pStyle w:val="TableParagraph"/>
              <w:ind w:left="23" w:right="17"/>
              <w:jc w:val="center"/>
              <w:rPr>
                <w:sz w:val="10"/>
              </w:rPr>
            </w:pPr>
            <w:r>
              <w:rPr>
                <w:spacing w:val="-2"/>
                <w:w w:val="105"/>
                <w:sz w:val="10"/>
              </w:rPr>
              <w:t>$40/Hour</w:t>
            </w:r>
            <w:r>
              <w:rPr>
                <w:spacing w:val="5"/>
                <w:w w:val="105"/>
                <w:sz w:val="10"/>
              </w:rPr>
              <w:t xml:space="preserve"> </w:t>
            </w:r>
            <w:r>
              <w:rPr>
                <w:spacing w:val="-2"/>
                <w:w w:val="105"/>
                <w:sz w:val="10"/>
              </w:rPr>
              <w:t>(per</w:t>
            </w:r>
            <w:r>
              <w:rPr>
                <w:spacing w:val="4"/>
                <w:w w:val="105"/>
                <w:sz w:val="10"/>
              </w:rPr>
              <w:t xml:space="preserve"> </w:t>
            </w:r>
            <w:r>
              <w:rPr>
                <w:spacing w:val="-2"/>
                <w:w w:val="105"/>
                <w:sz w:val="10"/>
              </w:rPr>
              <w:t>staff</w:t>
            </w:r>
            <w:r>
              <w:rPr>
                <w:spacing w:val="4"/>
                <w:w w:val="105"/>
                <w:sz w:val="10"/>
              </w:rPr>
              <w:t xml:space="preserve"> </w:t>
            </w:r>
            <w:r>
              <w:rPr>
                <w:spacing w:val="-2"/>
                <w:w w:val="105"/>
                <w:sz w:val="10"/>
              </w:rPr>
              <w:t>member)</w:t>
            </w:r>
          </w:p>
          <w:p w14:paraId="1E781D5F" w14:textId="77777777" w:rsidR="00841EBD" w:rsidRDefault="00841EBD" w:rsidP="006C70A4">
            <w:pPr>
              <w:pStyle w:val="TableParagraph"/>
              <w:spacing w:before="13"/>
              <w:ind w:left="23" w:right="15"/>
              <w:jc w:val="center"/>
              <w:rPr>
                <w:sz w:val="10"/>
              </w:rPr>
            </w:pPr>
            <w:r>
              <w:rPr>
                <w:w w:val="105"/>
                <w:sz w:val="10"/>
              </w:rPr>
              <w:t>$40</w:t>
            </w:r>
            <w:r>
              <w:rPr>
                <w:spacing w:val="-4"/>
                <w:w w:val="105"/>
                <w:sz w:val="10"/>
              </w:rPr>
              <w:t xml:space="preserve"> </w:t>
            </w:r>
            <w:r>
              <w:rPr>
                <w:spacing w:val="-2"/>
                <w:w w:val="105"/>
                <w:sz w:val="10"/>
              </w:rPr>
              <w:t>minimum</w:t>
            </w:r>
          </w:p>
        </w:tc>
      </w:tr>
      <w:tr w:rsidR="00841EBD" w14:paraId="1A8E7193" w14:textId="77777777" w:rsidTr="006C70A4">
        <w:trPr>
          <w:trHeight w:val="201"/>
          <w:jc w:val="center"/>
        </w:trPr>
        <w:tc>
          <w:tcPr>
            <w:tcW w:w="13130" w:type="dxa"/>
            <w:gridSpan w:val="13"/>
            <w:shd w:val="clear" w:color="auto" w:fill="E8E8E8"/>
          </w:tcPr>
          <w:p w14:paraId="31EADF8A" w14:textId="77777777" w:rsidR="00841EBD" w:rsidRDefault="00841EBD" w:rsidP="006C70A4">
            <w:pPr>
              <w:pStyle w:val="TableParagraph"/>
              <w:spacing w:line="169" w:lineRule="exact"/>
              <w:ind w:left="27" w:right="9"/>
              <w:jc w:val="center"/>
              <w:rPr>
                <w:b/>
                <w:sz w:val="15"/>
              </w:rPr>
            </w:pPr>
            <w:r>
              <w:rPr>
                <w:b/>
                <w:spacing w:val="-2"/>
                <w:w w:val="105"/>
                <w:sz w:val="15"/>
              </w:rPr>
              <w:t>DECORATIONS</w:t>
            </w:r>
          </w:p>
        </w:tc>
      </w:tr>
      <w:tr w:rsidR="00841EBD" w14:paraId="32888E2E" w14:textId="77777777" w:rsidTr="006C70A4">
        <w:trPr>
          <w:trHeight w:val="402"/>
          <w:jc w:val="center"/>
        </w:trPr>
        <w:tc>
          <w:tcPr>
            <w:tcW w:w="3623" w:type="dxa"/>
            <w:tcBorders>
              <w:bottom w:val="single" w:sz="4" w:space="0" w:color="000000"/>
              <w:right w:val="single" w:sz="4" w:space="0" w:color="000000"/>
            </w:tcBorders>
          </w:tcPr>
          <w:p w14:paraId="65A7DB78" w14:textId="77777777" w:rsidR="00841EBD" w:rsidRDefault="00841EBD" w:rsidP="006C70A4">
            <w:pPr>
              <w:pStyle w:val="TableParagraph"/>
              <w:spacing w:before="16"/>
              <w:rPr>
                <w:rFonts w:ascii="Times New Roman"/>
                <w:sz w:val="10"/>
              </w:rPr>
            </w:pPr>
          </w:p>
          <w:p w14:paraId="739B8297" w14:textId="77777777" w:rsidR="00841EBD" w:rsidRDefault="00841EBD" w:rsidP="006C70A4">
            <w:pPr>
              <w:pStyle w:val="TableParagraph"/>
              <w:ind w:left="21" w:right="9"/>
              <w:jc w:val="center"/>
              <w:rPr>
                <w:b/>
                <w:sz w:val="10"/>
              </w:rPr>
            </w:pPr>
            <w:r>
              <w:rPr>
                <w:b/>
                <w:w w:val="105"/>
                <w:sz w:val="10"/>
              </w:rPr>
              <w:t>Pipe</w:t>
            </w:r>
            <w:r>
              <w:rPr>
                <w:b/>
                <w:spacing w:val="-3"/>
                <w:w w:val="105"/>
                <w:sz w:val="10"/>
              </w:rPr>
              <w:t xml:space="preserve"> </w:t>
            </w:r>
            <w:r>
              <w:rPr>
                <w:b/>
                <w:w w:val="105"/>
                <w:sz w:val="10"/>
              </w:rPr>
              <w:t>&amp;</w:t>
            </w:r>
            <w:r>
              <w:rPr>
                <w:b/>
                <w:spacing w:val="-4"/>
                <w:w w:val="105"/>
                <w:sz w:val="10"/>
              </w:rPr>
              <w:t xml:space="preserve"> </w:t>
            </w:r>
            <w:r>
              <w:rPr>
                <w:b/>
                <w:spacing w:val="-2"/>
                <w:w w:val="105"/>
                <w:sz w:val="10"/>
              </w:rPr>
              <w:t>Drape</w:t>
            </w:r>
          </w:p>
        </w:tc>
        <w:tc>
          <w:tcPr>
            <w:tcW w:w="9507" w:type="dxa"/>
            <w:gridSpan w:val="12"/>
            <w:tcBorders>
              <w:left w:val="single" w:sz="4" w:space="0" w:color="000000"/>
              <w:bottom w:val="single" w:sz="4" w:space="0" w:color="000000"/>
            </w:tcBorders>
          </w:tcPr>
          <w:p w14:paraId="2FEDC3E8" w14:textId="77777777" w:rsidR="00841EBD" w:rsidRDefault="00841EBD" w:rsidP="006C70A4">
            <w:pPr>
              <w:pStyle w:val="TableParagraph"/>
              <w:spacing w:before="1"/>
              <w:rPr>
                <w:rFonts w:ascii="Times New Roman"/>
                <w:sz w:val="10"/>
              </w:rPr>
            </w:pPr>
          </w:p>
          <w:p w14:paraId="4F81683B" w14:textId="77777777" w:rsidR="00841EBD" w:rsidRDefault="00841EBD" w:rsidP="006C70A4">
            <w:pPr>
              <w:pStyle w:val="TableParagraph"/>
              <w:ind w:left="32" w:right="9"/>
              <w:jc w:val="center"/>
              <w:rPr>
                <w:sz w:val="10"/>
              </w:rPr>
            </w:pPr>
            <w:r>
              <w:rPr>
                <w:sz w:val="10"/>
              </w:rPr>
              <w:t>$30</w:t>
            </w:r>
            <w:r>
              <w:rPr>
                <w:spacing w:val="-3"/>
                <w:sz w:val="10"/>
              </w:rPr>
              <w:t xml:space="preserve"> </w:t>
            </w:r>
            <w:r>
              <w:rPr>
                <w:sz w:val="10"/>
              </w:rPr>
              <w:t>per</w:t>
            </w:r>
            <w:r>
              <w:rPr>
                <w:spacing w:val="-5"/>
                <w:sz w:val="10"/>
              </w:rPr>
              <w:t xml:space="preserve"> </w:t>
            </w:r>
            <w:r>
              <w:rPr>
                <w:spacing w:val="-2"/>
                <w:sz w:val="10"/>
              </w:rPr>
              <w:t>Section</w:t>
            </w:r>
          </w:p>
        </w:tc>
      </w:tr>
      <w:tr w:rsidR="00841EBD" w14:paraId="79CA8DB4" w14:textId="77777777" w:rsidTr="006C70A4">
        <w:trPr>
          <w:trHeight w:val="402"/>
          <w:jc w:val="center"/>
        </w:trPr>
        <w:tc>
          <w:tcPr>
            <w:tcW w:w="3623" w:type="dxa"/>
            <w:tcBorders>
              <w:top w:val="single" w:sz="4" w:space="0" w:color="000000"/>
              <w:right w:val="single" w:sz="4" w:space="0" w:color="000000"/>
            </w:tcBorders>
          </w:tcPr>
          <w:p w14:paraId="3BC34005" w14:textId="77777777" w:rsidR="00841EBD" w:rsidRDefault="00841EBD" w:rsidP="006C70A4">
            <w:pPr>
              <w:pStyle w:val="TableParagraph"/>
              <w:spacing w:before="21"/>
              <w:rPr>
                <w:rFonts w:ascii="Times New Roman"/>
                <w:sz w:val="10"/>
              </w:rPr>
            </w:pPr>
          </w:p>
          <w:p w14:paraId="4C7BDA54" w14:textId="77777777" w:rsidR="00841EBD" w:rsidRDefault="00841EBD" w:rsidP="006C70A4">
            <w:pPr>
              <w:pStyle w:val="TableParagraph"/>
              <w:ind w:left="22" w:right="9"/>
              <w:jc w:val="center"/>
              <w:rPr>
                <w:b/>
                <w:sz w:val="10"/>
              </w:rPr>
            </w:pPr>
            <w:r>
              <w:rPr>
                <w:b/>
                <w:spacing w:val="-2"/>
                <w:w w:val="105"/>
                <w:sz w:val="10"/>
              </w:rPr>
              <w:t>Dance</w:t>
            </w:r>
            <w:r>
              <w:rPr>
                <w:b/>
                <w:spacing w:val="1"/>
                <w:w w:val="105"/>
                <w:sz w:val="10"/>
              </w:rPr>
              <w:t xml:space="preserve"> </w:t>
            </w:r>
            <w:r>
              <w:rPr>
                <w:b/>
                <w:spacing w:val="-2"/>
                <w:w w:val="105"/>
                <w:sz w:val="10"/>
              </w:rPr>
              <w:t>Floor</w:t>
            </w:r>
          </w:p>
        </w:tc>
        <w:tc>
          <w:tcPr>
            <w:tcW w:w="9507" w:type="dxa"/>
            <w:gridSpan w:val="12"/>
            <w:tcBorders>
              <w:top w:val="single" w:sz="4" w:space="0" w:color="000000"/>
              <w:left w:val="single" w:sz="4" w:space="0" w:color="000000"/>
            </w:tcBorders>
          </w:tcPr>
          <w:p w14:paraId="4673B28A" w14:textId="77777777" w:rsidR="00841EBD" w:rsidRDefault="00841EBD" w:rsidP="006C70A4">
            <w:pPr>
              <w:pStyle w:val="TableParagraph"/>
              <w:spacing w:before="4"/>
              <w:rPr>
                <w:rFonts w:ascii="Times New Roman"/>
                <w:sz w:val="10"/>
              </w:rPr>
            </w:pPr>
          </w:p>
          <w:p w14:paraId="5F9532CB" w14:textId="77777777" w:rsidR="00841EBD" w:rsidRDefault="00841EBD" w:rsidP="006C70A4">
            <w:pPr>
              <w:pStyle w:val="TableParagraph"/>
              <w:ind w:left="23" w:right="27"/>
              <w:jc w:val="center"/>
              <w:rPr>
                <w:sz w:val="10"/>
              </w:rPr>
            </w:pPr>
            <w:r>
              <w:rPr>
                <w:spacing w:val="-4"/>
                <w:w w:val="105"/>
                <w:sz w:val="10"/>
              </w:rPr>
              <w:t>$150</w:t>
            </w:r>
          </w:p>
        </w:tc>
      </w:tr>
    </w:tbl>
    <w:p w14:paraId="6AAB2B2C" w14:textId="77777777" w:rsidR="00841EBD" w:rsidRDefault="00841EBD" w:rsidP="00841EBD"/>
    <w:p w14:paraId="43A42FB2" w14:textId="77777777" w:rsidR="00841EBD" w:rsidRDefault="00841EBD" w:rsidP="00841EBD">
      <w:pPr>
        <w:rPr>
          <w:rFonts w:ascii="Calibri" w:hAnsi="Calibri" w:cs="Calibri"/>
          <w:b/>
          <w:bCs/>
        </w:rPr>
      </w:pPr>
      <w:r>
        <w:rPr>
          <w:rFonts w:ascii="Calibri" w:hAnsi="Calibri" w:cs="Calibri"/>
          <w:b/>
          <w:bCs/>
        </w:rPr>
        <w:br w:type="page"/>
      </w:r>
    </w:p>
    <w:p w14:paraId="0CC68B0C" w14:textId="77777777" w:rsidR="00841EBD" w:rsidRDefault="00841EBD" w:rsidP="00841EBD">
      <w:pPr>
        <w:spacing w:after="0"/>
        <w:rPr>
          <w:rFonts w:ascii="Calibri" w:hAnsi="Calibri" w:cs="Calibri"/>
          <w:b/>
          <w:bCs/>
          <w:sz w:val="28"/>
          <w:szCs w:val="28"/>
        </w:rPr>
      </w:pPr>
      <w:r>
        <w:rPr>
          <w:rFonts w:ascii="Calibri" w:hAnsi="Calibri" w:cs="Calibri"/>
          <w:b/>
          <w:bCs/>
          <w:sz w:val="28"/>
          <w:szCs w:val="28"/>
        </w:rPr>
        <w:lastRenderedPageBreak/>
        <w:t>Appendix E: J.C. Kellam 11</w:t>
      </w:r>
      <w:r w:rsidRPr="003F02DC">
        <w:rPr>
          <w:rFonts w:ascii="Calibri" w:hAnsi="Calibri" w:cs="Calibri"/>
          <w:b/>
          <w:bCs/>
          <w:sz w:val="28"/>
          <w:szCs w:val="28"/>
          <w:vertAlign w:val="superscript"/>
        </w:rPr>
        <w:t>th</w:t>
      </w:r>
      <w:r>
        <w:rPr>
          <w:rFonts w:ascii="Calibri" w:hAnsi="Calibri" w:cs="Calibri"/>
          <w:b/>
          <w:bCs/>
          <w:sz w:val="28"/>
          <w:szCs w:val="28"/>
        </w:rPr>
        <w:t xml:space="preserve"> Floor Rate Sheet</w:t>
      </w:r>
    </w:p>
    <w:p w14:paraId="37D0F47F" w14:textId="77777777" w:rsidR="00841EBD" w:rsidRDefault="00841EBD" w:rsidP="00841EBD">
      <w:pPr>
        <w:spacing w:after="0"/>
        <w:rPr>
          <w:rFonts w:ascii="Calibri" w:hAnsi="Calibri" w:cs="Calibri"/>
          <w:b/>
          <w:bCs/>
        </w:rPr>
      </w:pPr>
    </w:p>
    <w:tbl>
      <w:tblPr>
        <w:tblW w:w="1429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22"/>
        <w:gridCol w:w="983"/>
        <w:gridCol w:w="993"/>
        <w:gridCol w:w="1022"/>
        <w:gridCol w:w="68"/>
        <w:gridCol w:w="997"/>
        <w:gridCol w:w="959"/>
        <w:gridCol w:w="1108"/>
        <w:gridCol w:w="26"/>
        <w:gridCol w:w="1015"/>
        <w:gridCol w:w="997"/>
        <w:gridCol w:w="1005"/>
      </w:tblGrid>
      <w:tr w:rsidR="00841EBD" w14:paraId="7F9829CB" w14:textId="77777777" w:rsidTr="006C70A4">
        <w:trPr>
          <w:trHeight w:val="175"/>
          <w:jc w:val="center"/>
        </w:trPr>
        <w:tc>
          <w:tcPr>
            <w:tcW w:w="14295" w:type="dxa"/>
            <w:gridSpan w:val="12"/>
            <w:shd w:val="clear" w:color="auto" w:fill="E8E8E8"/>
          </w:tcPr>
          <w:p w14:paraId="66407B42" w14:textId="77777777" w:rsidR="00841EBD" w:rsidRDefault="00841EBD" w:rsidP="006C70A4">
            <w:pPr>
              <w:pStyle w:val="TableParagraph"/>
              <w:spacing w:before="57"/>
              <w:ind w:left="83" w:right="59"/>
              <w:jc w:val="center"/>
              <w:rPr>
                <w:b/>
                <w:sz w:val="25"/>
              </w:rPr>
            </w:pPr>
            <w:r>
              <w:rPr>
                <w:b/>
                <w:sz w:val="25"/>
                <w:u w:val="single"/>
              </w:rPr>
              <w:t>J.C.</w:t>
            </w:r>
            <w:r>
              <w:rPr>
                <w:b/>
                <w:spacing w:val="9"/>
                <w:sz w:val="25"/>
                <w:u w:val="single"/>
              </w:rPr>
              <w:t xml:space="preserve"> </w:t>
            </w:r>
            <w:r>
              <w:rPr>
                <w:b/>
                <w:sz w:val="25"/>
                <w:u w:val="single"/>
              </w:rPr>
              <w:t>Kellam</w:t>
            </w:r>
            <w:r>
              <w:rPr>
                <w:b/>
                <w:spacing w:val="9"/>
                <w:sz w:val="25"/>
                <w:u w:val="single"/>
              </w:rPr>
              <w:t xml:space="preserve"> </w:t>
            </w:r>
            <w:r>
              <w:rPr>
                <w:b/>
                <w:sz w:val="25"/>
                <w:u w:val="single"/>
              </w:rPr>
              <w:t>11th</w:t>
            </w:r>
            <w:r>
              <w:rPr>
                <w:b/>
                <w:spacing w:val="7"/>
                <w:sz w:val="25"/>
                <w:u w:val="single"/>
              </w:rPr>
              <w:t xml:space="preserve"> </w:t>
            </w:r>
            <w:r>
              <w:rPr>
                <w:b/>
                <w:spacing w:val="-4"/>
                <w:sz w:val="25"/>
                <w:u w:val="single"/>
              </w:rPr>
              <w:t>Floor</w:t>
            </w:r>
          </w:p>
          <w:p w14:paraId="52C58BFC" w14:textId="77777777" w:rsidR="00841EBD" w:rsidRDefault="00841EBD" w:rsidP="006C70A4">
            <w:pPr>
              <w:pStyle w:val="TableParagraph"/>
              <w:spacing w:before="22"/>
              <w:ind w:left="92" w:right="9"/>
              <w:jc w:val="center"/>
              <w:rPr>
                <w:sz w:val="25"/>
              </w:rPr>
            </w:pPr>
            <w:r>
              <w:rPr>
                <w:sz w:val="25"/>
              </w:rPr>
              <w:t>Meeting</w:t>
            </w:r>
            <w:r>
              <w:rPr>
                <w:spacing w:val="8"/>
                <w:sz w:val="25"/>
              </w:rPr>
              <w:t xml:space="preserve"> </w:t>
            </w:r>
            <w:r>
              <w:rPr>
                <w:sz w:val="25"/>
              </w:rPr>
              <w:t>and</w:t>
            </w:r>
            <w:r>
              <w:rPr>
                <w:spacing w:val="8"/>
                <w:sz w:val="25"/>
              </w:rPr>
              <w:t xml:space="preserve"> </w:t>
            </w:r>
            <w:r>
              <w:rPr>
                <w:sz w:val="25"/>
              </w:rPr>
              <w:t>Event</w:t>
            </w:r>
            <w:r>
              <w:rPr>
                <w:spacing w:val="9"/>
                <w:sz w:val="25"/>
              </w:rPr>
              <w:t xml:space="preserve"> </w:t>
            </w:r>
            <w:r>
              <w:rPr>
                <w:spacing w:val="-2"/>
                <w:sz w:val="25"/>
              </w:rPr>
              <w:t>Pricing</w:t>
            </w:r>
          </w:p>
        </w:tc>
      </w:tr>
      <w:tr w:rsidR="00841EBD" w14:paraId="725087EE" w14:textId="77777777" w:rsidTr="006C70A4">
        <w:trPr>
          <w:trHeight w:val="120"/>
          <w:jc w:val="center"/>
        </w:trPr>
        <w:tc>
          <w:tcPr>
            <w:tcW w:w="5122" w:type="dxa"/>
            <w:tcBorders>
              <w:bottom w:val="nil"/>
              <w:right w:val="single" w:sz="6" w:space="0" w:color="000000"/>
            </w:tcBorders>
            <w:shd w:val="clear" w:color="auto" w:fill="000000"/>
          </w:tcPr>
          <w:p w14:paraId="0B885C7E" w14:textId="77777777" w:rsidR="00841EBD" w:rsidRDefault="00841EBD" w:rsidP="006C70A4">
            <w:pPr>
              <w:pStyle w:val="TableParagraph"/>
              <w:rPr>
                <w:rFonts w:ascii="Times New Roman"/>
                <w:sz w:val="16"/>
              </w:rPr>
            </w:pPr>
          </w:p>
        </w:tc>
        <w:tc>
          <w:tcPr>
            <w:tcW w:w="2998" w:type="dxa"/>
            <w:gridSpan w:val="3"/>
            <w:tcBorders>
              <w:left w:val="single" w:sz="6" w:space="0" w:color="000000"/>
              <w:bottom w:val="single" w:sz="6" w:space="0" w:color="000000"/>
              <w:right w:val="single" w:sz="6" w:space="0" w:color="000000"/>
            </w:tcBorders>
            <w:shd w:val="clear" w:color="auto" w:fill="000000"/>
          </w:tcPr>
          <w:p w14:paraId="0950F81D" w14:textId="77777777" w:rsidR="00841EBD" w:rsidRDefault="00841EBD" w:rsidP="006C70A4">
            <w:pPr>
              <w:pStyle w:val="TableParagraph"/>
              <w:spacing w:before="146"/>
              <w:ind w:left="516"/>
              <w:rPr>
                <w:b/>
                <w:sz w:val="17"/>
              </w:rPr>
            </w:pPr>
            <w:r>
              <w:rPr>
                <w:b/>
                <w:color w:val="FFFFFF"/>
                <w:sz w:val="17"/>
              </w:rPr>
              <w:t>University</w:t>
            </w:r>
            <w:r>
              <w:rPr>
                <w:b/>
                <w:color w:val="FFFFFF"/>
                <w:spacing w:val="-7"/>
                <w:sz w:val="17"/>
              </w:rPr>
              <w:t xml:space="preserve"> </w:t>
            </w:r>
            <w:r>
              <w:rPr>
                <w:b/>
                <w:color w:val="FFFFFF"/>
                <w:spacing w:val="-2"/>
                <w:sz w:val="17"/>
              </w:rPr>
              <w:t>Department</w:t>
            </w:r>
          </w:p>
        </w:tc>
        <w:tc>
          <w:tcPr>
            <w:tcW w:w="68" w:type="dxa"/>
            <w:tcBorders>
              <w:left w:val="single" w:sz="6" w:space="0" w:color="000000"/>
              <w:bottom w:val="single" w:sz="6" w:space="0" w:color="000000"/>
              <w:right w:val="single" w:sz="6" w:space="0" w:color="000000"/>
            </w:tcBorders>
            <w:shd w:val="clear" w:color="auto" w:fill="000000"/>
          </w:tcPr>
          <w:p w14:paraId="024B15B4" w14:textId="77777777" w:rsidR="00841EBD" w:rsidRDefault="00841EBD" w:rsidP="006C70A4">
            <w:pPr>
              <w:pStyle w:val="TableParagraph"/>
              <w:rPr>
                <w:rFonts w:ascii="Times New Roman"/>
                <w:sz w:val="16"/>
              </w:rPr>
            </w:pPr>
          </w:p>
        </w:tc>
        <w:tc>
          <w:tcPr>
            <w:tcW w:w="3064" w:type="dxa"/>
            <w:gridSpan w:val="3"/>
            <w:tcBorders>
              <w:left w:val="single" w:sz="6" w:space="0" w:color="000000"/>
              <w:bottom w:val="single" w:sz="6" w:space="0" w:color="000000"/>
              <w:right w:val="nil"/>
            </w:tcBorders>
            <w:shd w:val="clear" w:color="auto" w:fill="000000"/>
          </w:tcPr>
          <w:p w14:paraId="158C5177" w14:textId="77777777" w:rsidR="00841EBD" w:rsidRDefault="00841EBD" w:rsidP="006C70A4">
            <w:pPr>
              <w:pStyle w:val="TableParagraph"/>
              <w:spacing w:before="35" w:line="256" w:lineRule="auto"/>
              <w:ind w:left="467" w:right="229" w:hanging="257"/>
              <w:rPr>
                <w:b/>
                <w:sz w:val="17"/>
              </w:rPr>
            </w:pPr>
            <w:r>
              <w:rPr>
                <w:b/>
                <w:color w:val="FFFFFF"/>
                <w:sz w:val="17"/>
              </w:rPr>
              <w:t>Offices</w:t>
            </w:r>
            <w:r>
              <w:rPr>
                <w:b/>
                <w:color w:val="FFFFFF"/>
                <w:spacing w:val="-10"/>
                <w:sz w:val="17"/>
              </w:rPr>
              <w:t xml:space="preserve"> </w:t>
            </w:r>
            <w:r>
              <w:rPr>
                <w:b/>
                <w:color w:val="FFFFFF"/>
                <w:sz w:val="17"/>
              </w:rPr>
              <w:t>Directly</w:t>
            </w:r>
            <w:r>
              <w:rPr>
                <w:b/>
                <w:color w:val="FFFFFF"/>
                <w:spacing w:val="-10"/>
                <w:sz w:val="17"/>
              </w:rPr>
              <w:t xml:space="preserve"> </w:t>
            </w:r>
            <w:r>
              <w:rPr>
                <w:b/>
                <w:color w:val="FFFFFF"/>
                <w:sz w:val="17"/>
              </w:rPr>
              <w:t>Associated</w:t>
            </w:r>
            <w:r>
              <w:rPr>
                <w:b/>
                <w:color w:val="FFFFFF"/>
                <w:spacing w:val="-9"/>
                <w:sz w:val="17"/>
              </w:rPr>
              <w:t xml:space="preserve"> </w:t>
            </w:r>
            <w:r>
              <w:rPr>
                <w:b/>
                <w:color w:val="FFFFFF"/>
                <w:sz w:val="17"/>
              </w:rPr>
              <w:t>with</w:t>
            </w:r>
            <w:r>
              <w:rPr>
                <w:b/>
                <w:color w:val="FFFFFF"/>
                <w:spacing w:val="40"/>
                <w:sz w:val="17"/>
              </w:rPr>
              <w:t xml:space="preserve"> </w:t>
            </w:r>
            <w:r>
              <w:rPr>
                <w:b/>
                <w:color w:val="FFFFFF"/>
                <w:sz w:val="17"/>
              </w:rPr>
              <w:t>Members of the Cabinet</w:t>
            </w:r>
          </w:p>
        </w:tc>
        <w:tc>
          <w:tcPr>
            <w:tcW w:w="3043" w:type="dxa"/>
            <w:gridSpan w:val="4"/>
            <w:tcBorders>
              <w:left w:val="nil"/>
              <w:bottom w:val="single" w:sz="6" w:space="0" w:color="000000"/>
            </w:tcBorders>
            <w:shd w:val="clear" w:color="auto" w:fill="000000"/>
          </w:tcPr>
          <w:p w14:paraId="431E091D" w14:textId="77777777" w:rsidR="00841EBD" w:rsidRDefault="00841EBD" w:rsidP="006C70A4">
            <w:pPr>
              <w:pStyle w:val="TableParagraph"/>
              <w:spacing w:before="146"/>
              <w:ind w:left="586"/>
              <w:rPr>
                <w:b/>
                <w:sz w:val="17"/>
              </w:rPr>
            </w:pPr>
            <w:r>
              <w:rPr>
                <w:b/>
                <w:color w:val="FFFFFF"/>
                <w:sz w:val="17"/>
              </w:rPr>
              <w:t>Office</w:t>
            </w:r>
            <w:r>
              <w:rPr>
                <w:b/>
                <w:color w:val="FFFFFF"/>
                <w:spacing w:val="-6"/>
                <w:sz w:val="17"/>
              </w:rPr>
              <w:t xml:space="preserve"> </w:t>
            </w:r>
            <w:r>
              <w:rPr>
                <w:b/>
                <w:color w:val="FFFFFF"/>
                <w:sz w:val="17"/>
              </w:rPr>
              <w:t>of</w:t>
            </w:r>
            <w:r>
              <w:rPr>
                <w:b/>
                <w:color w:val="FFFFFF"/>
                <w:spacing w:val="-4"/>
                <w:sz w:val="17"/>
              </w:rPr>
              <w:t xml:space="preserve"> </w:t>
            </w:r>
            <w:r>
              <w:rPr>
                <w:b/>
                <w:color w:val="FFFFFF"/>
                <w:sz w:val="17"/>
              </w:rPr>
              <w:t>the</w:t>
            </w:r>
            <w:r>
              <w:rPr>
                <w:b/>
                <w:color w:val="FFFFFF"/>
                <w:spacing w:val="-3"/>
                <w:sz w:val="17"/>
              </w:rPr>
              <w:t xml:space="preserve"> </w:t>
            </w:r>
            <w:r>
              <w:rPr>
                <w:b/>
                <w:color w:val="FFFFFF"/>
                <w:spacing w:val="-2"/>
                <w:sz w:val="17"/>
              </w:rPr>
              <w:t>President</w:t>
            </w:r>
          </w:p>
        </w:tc>
      </w:tr>
      <w:tr w:rsidR="00841EBD" w14:paraId="4A7BE8F8" w14:textId="77777777" w:rsidTr="006C70A4">
        <w:trPr>
          <w:trHeight w:val="153"/>
          <w:jc w:val="center"/>
        </w:trPr>
        <w:tc>
          <w:tcPr>
            <w:tcW w:w="5122" w:type="dxa"/>
            <w:tcBorders>
              <w:top w:val="nil"/>
              <w:bottom w:val="single" w:sz="6" w:space="0" w:color="000000"/>
              <w:right w:val="single" w:sz="6" w:space="0" w:color="000000"/>
            </w:tcBorders>
          </w:tcPr>
          <w:p w14:paraId="167BB2F8" w14:textId="77777777" w:rsidR="00841EBD" w:rsidRDefault="00841EBD" w:rsidP="006C70A4">
            <w:pPr>
              <w:pStyle w:val="TableParagraph"/>
              <w:rPr>
                <w:rFonts w:ascii="Times New Roman"/>
                <w:sz w:val="16"/>
              </w:rPr>
            </w:pPr>
          </w:p>
        </w:tc>
        <w:tc>
          <w:tcPr>
            <w:tcW w:w="983" w:type="dxa"/>
            <w:tcBorders>
              <w:top w:val="single" w:sz="6" w:space="0" w:color="000000"/>
              <w:left w:val="single" w:sz="6" w:space="0" w:color="000000"/>
              <w:bottom w:val="single" w:sz="6" w:space="0" w:color="000000"/>
              <w:right w:val="single" w:sz="6" w:space="0" w:color="000000"/>
            </w:tcBorders>
          </w:tcPr>
          <w:p w14:paraId="228D912A" w14:textId="77777777" w:rsidR="00841EBD" w:rsidRDefault="00841EBD" w:rsidP="006C70A4">
            <w:pPr>
              <w:pStyle w:val="TableParagraph"/>
              <w:spacing w:before="121"/>
              <w:ind w:left="149"/>
              <w:rPr>
                <w:b/>
                <w:sz w:val="17"/>
              </w:rPr>
            </w:pPr>
            <w:r>
              <w:rPr>
                <w:b/>
                <w:sz w:val="17"/>
              </w:rPr>
              <w:t>Half</w:t>
            </w:r>
            <w:r>
              <w:rPr>
                <w:b/>
                <w:spacing w:val="-5"/>
                <w:sz w:val="17"/>
              </w:rPr>
              <w:t xml:space="preserve"> Day</w:t>
            </w:r>
          </w:p>
          <w:p w14:paraId="2C06AD29" w14:textId="77777777" w:rsidR="00841EBD" w:rsidRDefault="00841EBD" w:rsidP="006C70A4">
            <w:pPr>
              <w:pStyle w:val="TableParagraph"/>
              <w:spacing w:before="13"/>
              <w:ind w:left="96"/>
              <w:rPr>
                <w:i/>
                <w:sz w:val="17"/>
              </w:rPr>
            </w:pPr>
            <w:r>
              <w:rPr>
                <w:i/>
                <w:sz w:val="17"/>
              </w:rPr>
              <w:t>0-4</w:t>
            </w:r>
            <w:r>
              <w:rPr>
                <w:i/>
                <w:spacing w:val="-3"/>
                <w:sz w:val="17"/>
              </w:rPr>
              <w:t xml:space="preserve"> </w:t>
            </w:r>
            <w:r>
              <w:rPr>
                <w:i/>
                <w:spacing w:val="-2"/>
                <w:sz w:val="17"/>
              </w:rPr>
              <w:t>Hours</w:t>
            </w:r>
          </w:p>
        </w:tc>
        <w:tc>
          <w:tcPr>
            <w:tcW w:w="993" w:type="dxa"/>
            <w:tcBorders>
              <w:top w:val="single" w:sz="6" w:space="0" w:color="000000"/>
              <w:left w:val="single" w:sz="6" w:space="0" w:color="000000"/>
              <w:bottom w:val="single" w:sz="6" w:space="0" w:color="000000"/>
              <w:right w:val="single" w:sz="6" w:space="0" w:color="000000"/>
            </w:tcBorders>
          </w:tcPr>
          <w:p w14:paraId="172DBA84" w14:textId="77777777" w:rsidR="00841EBD" w:rsidRDefault="00841EBD" w:rsidP="006C70A4">
            <w:pPr>
              <w:pStyle w:val="TableParagraph"/>
              <w:spacing w:before="121"/>
              <w:ind w:left="166"/>
              <w:rPr>
                <w:b/>
                <w:sz w:val="17"/>
              </w:rPr>
            </w:pPr>
            <w:r>
              <w:rPr>
                <w:b/>
                <w:sz w:val="17"/>
              </w:rPr>
              <w:t>Full</w:t>
            </w:r>
            <w:r>
              <w:rPr>
                <w:b/>
                <w:spacing w:val="-4"/>
                <w:sz w:val="17"/>
              </w:rPr>
              <w:t xml:space="preserve"> </w:t>
            </w:r>
            <w:r>
              <w:rPr>
                <w:b/>
                <w:spacing w:val="-5"/>
                <w:sz w:val="17"/>
              </w:rPr>
              <w:t>Day</w:t>
            </w:r>
          </w:p>
          <w:p w14:paraId="50590B68" w14:textId="77777777" w:rsidR="00841EBD" w:rsidRDefault="00841EBD" w:rsidP="006C70A4">
            <w:pPr>
              <w:pStyle w:val="TableParagraph"/>
              <w:spacing w:before="13"/>
              <w:ind w:left="96"/>
              <w:rPr>
                <w:i/>
                <w:sz w:val="17"/>
              </w:rPr>
            </w:pPr>
            <w:r>
              <w:rPr>
                <w:i/>
                <w:sz w:val="17"/>
              </w:rPr>
              <w:t>4-8</w:t>
            </w:r>
            <w:r>
              <w:rPr>
                <w:i/>
                <w:spacing w:val="-3"/>
                <w:sz w:val="17"/>
              </w:rPr>
              <w:t xml:space="preserve"> </w:t>
            </w:r>
            <w:r>
              <w:rPr>
                <w:i/>
                <w:spacing w:val="-2"/>
                <w:sz w:val="17"/>
              </w:rPr>
              <w:t>Hours</w:t>
            </w:r>
          </w:p>
        </w:tc>
        <w:tc>
          <w:tcPr>
            <w:tcW w:w="1022" w:type="dxa"/>
            <w:tcBorders>
              <w:top w:val="single" w:sz="6" w:space="0" w:color="000000"/>
              <w:left w:val="single" w:sz="6" w:space="0" w:color="000000"/>
              <w:bottom w:val="single" w:sz="6" w:space="0" w:color="000000"/>
              <w:right w:val="single" w:sz="6" w:space="0" w:color="000000"/>
            </w:tcBorders>
          </w:tcPr>
          <w:p w14:paraId="03176A21" w14:textId="77777777" w:rsidR="00841EBD" w:rsidRDefault="00841EBD" w:rsidP="006C70A4">
            <w:pPr>
              <w:pStyle w:val="TableParagraph"/>
              <w:spacing w:before="33"/>
              <w:rPr>
                <w:rFonts w:ascii="Times New Roman"/>
                <w:sz w:val="17"/>
              </w:rPr>
            </w:pPr>
          </w:p>
          <w:p w14:paraId="344F2332" w14:textId="77777777" w:rsidR="00841EBD" w:rsidRDefault="00841EBD" w:rsidP="006C70A4">
            <w:pPr>
              <w:pStyle w:val="TableParagraph"/>
              <w:ind w:left="54" w:right="10"/>
              <w:jc w:val="center"/>
              <w:rPr>
                <w:b/>
                <w:sz w:val="17"/>
              </w:rPr>
            </w:pPr>
            <w:r>
              <w:rPr>
                <w:b/>
                <w:sz w:val="17"/>
              </w:rPr>
              <w:t>8+</w:t>
            </w:r>
            <w:r>
              <w:rPr>
                <w:b/>
                <w:spacing w:val="-1"/>
                <w:sz w:val="17"/>
              </w:rPr>
              <w:t xml:space="preserve"> </w:t>
            </w:r>
            <w:r>
              <w:rPr>
                <w:b/>
                <w:spacing w:val="-4"/>
                <w:sz w:val="17"/>
              </w:rPr>
              <w:t>Hours</w:t>
            </w:r>
          </w:p>
        </w:tc>
        <w:tc>
          <w:tcPr>
            <w:tcW w:w="68" w:type="dxa"/>
            <w:tcBorders>
              <w:top w:val="single" w:sz="6" w:space="0" w:color="000000"/>
              <w:left w:val="single" w:sz="6" w:space="0" w:color="000000"/>
              <w:bottom w:val="single" w:sz="6" w:space="0" w:color="000000"/>
              <w:right w:val="single" w:sz="6" w:space="0" w:color="000000"/>
            </w:tcBorders>
            <w:shd w:val="clear" w:color="auto" w:fill="000000" w:themeFill="text1"/>
          </w:tcPr>
          <w:p w14:paraId="5B05F946" w14:textId="77777777" w:rsidR="00841EBD" w:rsidRDefault="00841EBD" w:rsidP="006C70A4">
            <w:pPr>
              <w:pStyle w:val="TableParagraph"/>
              <w:rPr>
                <w:rFonts w:ascii="Times New Roman"/>
                <w:sz w:val="16"/>
                <w:highlight w:val="black"/>
              </w:rPr>
            </w:pPr>
          </w:p>
          <w:p w14:paraId="0F38E78C" w14:textId="77777777" w:rsidR="00841EBD" w:rsidRPr="00361F07" w:rsidRDefault="00841EBD" w:rsidP="006C70A4">
            <w:pPr>
              <w:rPr>
                <w:highlight w:val="black"/>
              </w:rPr>
            </w:pPr>
          </w:p>
        </w:tc>
        <w:tc>
          <w:tcPr>
            <w:tcW w:w="997" w:type="dxa"/>
            <w:tcBorders>
              <w:top w:val="single" w:sz="6" w:space="0" w:color="000000"/>
              <w:left w:val="single" w:sz="6" w:space="0" w:color="000000"/>
              <w:bottom w:val="single" w:sz="6" w:space="0" w:color="000000"/>
              <w:right w:val="single" w:sz="6" w:space="0" w:color="000000"/>
            </w:tcBorders>
          </w:tcPr>
          <w:p w14:paraId="151795AB" w14:textId="77777777" w:rsidR="00841EBD" w:rsidRDefault="00841EBD" w:rsidP="006C70A4">
            <w:pPr>
              <w:pStyle w:val="TableParagraph"/>
              <w:spacing w:before="121"/>
              <w:ind w:left="148"/>
              <w:rPr>
                <w:b/>
                <w:sz w:val="17"/>
              </w:rPr>
            </w:pPr>
            <w:r>
              <w:rPr>
                <w:b/>
                <w:sz w:val="17"/>
              </w:rPr>
              <w:t>Half</w:t>
            </w:r>
            <w:r>
              <w:rPr>
                <w:b/>
                <w:spacing w:val="-5"/>
                <w:sz w:val="17"/>
              </w:rPr>
              <w:t xml:space="preserve"> Day</w:t>
            </w:r>
          </w:p>
          <w:p w14:paraId="44D57040" w14:textId="77777777" w:rsidR="00841EBD" w:rsidRDefault="00841EBD" w:rsidP="006C70A4">
            <w:pPr>
              <w:pStyle w:val="TableParagraph"/>
              <w:spacing w:before="13"/>
              <w:ind w:left="95"/>
              <w:rPr>
                <w:i/>
                <w:sz w:val="17"/>
              </w:rPr>
            </w:pPr>
            <w:r>
              <w:rPr>
                <w:i/>
                <w:sz w:val="17"/>
              </w:rPr>
              <w:t>0-4</w:t>
            </w:r>
            <w:r>
              <w:rPr>
                <w:i/>
                <w:spacing w:val="-3"/>
                <w:sz w:val="17"/>
              </w:rPr>
              <w:t xml:space="preserve"> </w:t>
            </w:r>
            <w:r>
              <w:rPr>
                <w:i/>
                <w:spacing w:val="-2"/>
                <w:sz w:val="17"/>
              </w:rPr>
              <w:t>Hours</w:t>
            </w:r>
          </w:p>
        </w:tc>
        <w:tc>
          <w:tcPr>
            <w:tcW w:w="959" w:type="dxa"/>
            <w:tcBorders>
              <w:top w:val="single" w:sz="6" w:space="0" w:color="000000"/>
              <w:left w:val="single" w:sz="6" w:space="0" w:color="000000"/>
              <w:bottom w:val="single" w:sz="6" w:space="0" w:color="000000"/>
              <w:right w:val="single" w:sz="6" w:space="0" w:color="000000"/>
            </w:tcBorders>
          </w:tcPr>
          <w:p w14:paraId="4B402AC1" w14:textId="77777777" w:rsidR="00841EBD" w:rsidRDefault="00841EBD" w:rsidP="006C70A4">
            <w:pPr>
              <w:pStyle w:val="TableParagraph"/>
              <w:spacing w:before="121"/>
              <w:ind w:left="165"/>
              <w:rPr>
                <w:b/>
                <w:sz w:val="17"/>
              </w:rPr>
            </w:pPr>
            <w:r>
              <w:rPr>
                <w:b/>
                <w:sz w:val="17"/>
              </w:rPr>
              <w:t>Full</w:t>
            </w:r>
            <w:r>
              <w:rPr>
                <w:b/>
                <w:spacing w:val="-4"/>
                <w:sz w:val="17"/>
              </w:rPr>
              <w:t xml:space="preserve"> </w:t>
            </w:r>
            <w:r>
              <w:rPr>
                <w:b/>
                <w:spacing w:val="-5"/>
                <w:sz w:val="17"/>
              </w:rPr>
              <w:t>Day</w:t>
            </w:r>
          </w:p>
          <w:p w14:paraId="77B51057" w14:textId="77777777" w:rsidR="00841EBD" w:rsidRDefault="00841EBD" w:rsidP="006C70A4">
            <w:pPr>
              <w:pStyle w:val="TableParagraph"/>
              <w:spacing w:before="13"/>
              <w:ind w:left="95"/>
              <w:rPr>
                <w:i/>
                <w:sz w:val="17"/>
              </w:rPr>
            </w:pPr>
            <w:r>
              <w:rPr>
                <w:i/>
                <w:sz w:val="17"/>
              </w:rPr>
              <w:t>4-8</w:t>
            </w:r>
            <w:r>
              <w:rPr>
                <w:i/>
                <w:spacing w:val="-3"/>
                <w:sz w:val="17"/>
              </w:rPr>
              <w:t xml:space="preserve"> </w:t>
            </w:r>
            <w:r>
              <w:rPr>
                <w:i/>
                <w:spacing w:val="-2"/>
                <w:sz w:val="17"/>
              </w:rPr>
              <w:t>Hours</w:t>
            </w:r>
          </w:p>
        </w:tc>
        <w:tc>
          <w:tcPr>
            <w:tcW w:w="1108" w:type="dxa"/>
            <w:tcBorders>
              <w:top w:val="single" w:sz="6" w:space="0" w:color="000000"/>
              <w:left w:val="single" w:sz="6" w:space="0" w:color="000000"/>
              <w:bottom w:val="single" w:sz="6" w:space="0" w:color="000000"/>
              <w:right w:val="single" w:sz="48" w:space="0" w:color="000000"/>
            </w:tcBorders>
          </w:tcPr>
          <w:p w14:paraId="7840DED3" w14:textId="77777777" w:rsidR="00841EBD" w:rsidRDefault="00841EBD" w:rsidP="006C70A4">
            <w:pPr>
              <w:pStyle w:val="TableParagraph"/>
              <w:spacing w:before="33"/>
              <w:rPr>
                <w:rFonts w:ascii="Times New Roman"/>
                <w:sz w:val="17"/>
              </w:rPr>
            </w:pPr>
          </w:p>
          <w:p w14:paraId="6BB1435B" w14:textId="77777777" w:rsidR="00841EBD" w:rsidRDefault="00841EBD" w:rsidP="006C70A4">
            <w:pPr>
              <w:pStyle w:val="TableParagraph"/>
              <w:ind w:left="55"/>
              <w:jc w:val="center"/>
              <w:rPr>
                <w:b/>
                <w:sz w:val="17"/>
              </w:rPr>
            </w:pPr>
            <w:r>
              <w:rPr>
                <w:b/>
                <w:sz w:val="17"/>
              </w:rPr>
              <w:t>8+</w:t>
            </w:r>
            <w:r>
              <w:rPr>
                <w:b/>
                <w:spacing w:val="-1"/>
                <w:sz w:val="17"/>
              </w:rPr>
              <w:t xml:space="preserve"> </w:t>
            </w:r>
            <w:r>
              <w:rPr>
                <w:b/>
                <w:spacing w:val="-4"/>
                <w:sz w:val="17"/>
              </w:rPr>
              <w:t>Hours</w:t>
            </w:r>
          </w:p>
        </w:tc>
        <w:tc>
          <w:tcPr>
            <w:tcW w:w="1041" w:type="dxa"/>
            <w:gridSpan w:val="2"/>
            <w:tcBorders>
              <w:top w:val="single" w:sz="6" w:space="0" w:color="000000"/>
              <w:left w:val="single" w:sz="48" w:space="0" w:color="000000"/>
              <w:bottom w:val="single" w:sz="6" w:space="0" w:color="000000"/>
              <w:right w:val="single" w:sz="6" w:space="0" w:color="000000"/>
            </w:tcBorders>
          </w:tcPr>
          <w:p w14:paraId="0A71D9E5" w14:textId="77777777" w:rsidR="00841EBD" w:rsidRDefault="00841EBD" w:rsidP="006C70A4">
            <w:pPr>
              <w:pStyle w:val="TableParagraph"/>
              <w:spacing w:before="121"/>
              <w:ind w:left="135"/>
              <w:rPr>
                <w:b/>
                <w:sz w:val="17"/>
              </w:rPr>
            </w:pPr>
            <w:r>
              <w:rPr>
                <w:b/>
                <w:sz w:val="17"/>
              </w:rPr>
              <w:t>Half</w:t>
            </w:r>
            <w:r>
              <w:rPr>
                <w:b/>
                <w:spacing w:val="-5"/>
                <w:sz w:val="17"/>
              </w:rPr>
              <w:t xml:space="preserve"> Day</w:t>
            </w:r>
          </w:p>
          <w:p w14:paraId="4CC0E5F4" w14:textId="77777777" w:rsidR="00841EBD" w:rsidRDefault="00841EBD" w:rsidP="006C70A4">
            <w:pPr>
              <w:pStyle w:val="TableParagraph"/>
              <w:spacing w:before="13"/>
              <w:ind w:left="82"/>
              <w:rPr>
                <w:i/>
                <w:sz w:val="17"/>
              </w:rPr>
            </w:pPr>
            <w:r>
              <w:rPr>
                <w:i/>
                <w:sz w:val="17"/>
              </w:rPr>
              <w:t>0-4</w:t>
            </w:r>
            <w:r>
              <w:rPr>
                <w:i/>
                <w:spacing w:val="-3"/>
                <w:sz w:val="17"/>
              </w:rPr>
              <w:t xml:space="preserve"> </w:t>
            </w:r>
            <w:r>
              <w:rPr>
                <w:i/>
                <w:spacing w:val="-2"/>
                <w:sz w:val="17"/>
              </w:rPr>
              <w:t>Hours</w:t>
            </w:r>
          </w:p>
        </w:tc>
        <w:tc>
          <w:tcPr>
            <w:tcW w:w="997" w:type="dxa"/>
            <w:tcBorders>
              <w:top w:val="single" w:sz="6" w:space="0" w:color="000000"/>
              <w:left w:val="single" w:sz="6" w:space="0" w:color="000000"/>
              <w:bottom w:val="single" w:sz="6" w:space="0" w:color="000000"/>
              <w:right w:val="single" w:sz="6" w:space="0" w:color="000000"/>
            </w:tcBorders>
          </w:tcPr>
          <w:p w14:paraId="1F42B196" w14:textId="77777777" w:rsidR="00841EBD" w:rsidRDefault="00841EBD" w:rsidP="006C70A4">
            <w:pPr>
              <w:pStyle w:val="TableParagraph"/>
              <w:spacing w:before="121"/>
              <w:ind w:left="164"/>
              <w:rPr>
                <w:b/>
                <w:sz w:val="17"/>
              </w:rPr>
            </w:pPr>
            <w:r>
              <w:rPr>
                <w:b/>
                <w:sz w:val="17"/>
              </w:rPr>
              <w:t>Full</w:t>
            </w:r>
            <w:r>
              <w:rPr>
                <w:b/>
                <w:spacing w:val="-4"/>
                <w:sz w:val="17"/>
              </w:rPr>
              <w:t xml:space="preserve"> </w:t>
            </w:r>
            <w:r>
              <w:rPr>
                <w:b/>
                <w:spacing w:val="-5"/>
                <w:sz w:val="17"/>
              </w:rPr>
              <w:t>Day</w:t>
            </w:r>
          </w:p>
          <w:p w14:paraId="5CA38934" w14:textId="77777777" w:rsidR="00841EBD" w:rsidRDefault="00841EBD" w:rsidP="006C70A4">
            <w:pPr>
              <w:pStyle w:val="TableParagraph"/>
              <w:spacing w:before="13"/>
              <w:ind w:left="94"/>
              <w:rPr>
                <w:i/>
                <w:sz w:val="17"/>
              </w:rPr>
            </w:pPr>
            <w:r>
              <w:rPr>
                <w:i/>
                <w:sz w:val="17"/>
              </w:rPr>
              <w:t>4-8</w:t>
            </w:r>
            <w:r>
              <w:rPr>
                <w:i/>
                <w:spacing w:val="-3"/>
                <w:sz w:val="17"/>
              </w:rPr>
              <w:t xml:space="preserve"> </w:t>
            </w:r>
            <w:r>
              <w:rPr>
                <w:i/>
                <w:spacing w:val="-2"/>
                <w:sz w:val="17"/>
              </w:rPr>
              <w:t>Hours</w:t>
            </w:r>
          </w:p>
        </w:tc>
        <w:tc>
          <w:tcPr>
            <w:tcW w:w="1005" w:type="dxa"/>
            <w:tcBorders>
              <w:top w:val="single" w:sz="6" w:space="0" w:color="000000"/>
              <w:left w:val="single" w:sz="6" w:space="0" w:color="000000"/>
              <w:bottom w:val="single" w:sz="6" w:space="0" w:color="000000"/>
            </w:tcBorders>
          </w:tcPr>
          <w:p w14:paraId="08D37533" w14:textId="77777777" w:rsidR="00841EBD" w:rsidRDefault="00841EBD" w:rsidP="006C70A4">
            <w:pPr>
              <w:pStyle w:val="TableParagraph"/>
              <w:spacing w:before="33"/>
              <w:rPr>
                <w:rFonts w:ascii="Times New Roman"/>
                <w:sz w:val="17"/>
              </w:rPr>
            </w:pPr>
          </w:p>
          <w:p w14:paraId="3343C8D2" w14:textId="77777777" w:rsidR="00841EBD" w:rsidRDefault="00841EBD" w:rsidP="006C70A4">
            <w:pPr>
              <w:pStyle w:val="TableParagraph"/>
              <w:ind w:left="140"/>
              <w:rPr>
                <w:b/>
                <w:sz w:val="17"/>
              </w:rPr>
            </w:pPr>
            <w:r>
              <w:rPr>
                <w:b/>
                <w:sz w:val="17"/>
              </w:rPr>
              <w:t>8+</w:t>
            </w:r>
            <w:r>
              <w:rPr>
                <w:b/>
                <w:spacing w:val="-1"/>
                <w:sz w:val="17"/>
              </w:rPr>
              <w:t xml:space="preserve"> </w:t>
            </w:r>
            <w:r>
              <w:rPr>
                <w:b/>
                <w:spacing w:val="-4"/>
                <w:sz w:val="17"/>
              </w:rPr>
              <w:t>Hours</w:t>
            </w:r>
          </w:p>
        </w:tc>
      </w:tr>
      <w:tr w:rsidR="00841EBD" w14:paraId="28535BE3" w14:textId="77777777" w:rsidTr="006C70A4">
        <w:trPr>
          <w:trHeight w:val="143"/>
          <w:jc w:val="center"/>
        </w:trPr>
        <w:tc>
          <w:tcPr>
            <w:tcW w:w="5122" w:type="dxa"/>
            <w:tcBorders>
              <w:top w:val="single" w:sz="6" w:space="0" w:color="000000"/>
              <w:bottom w:val="single" w:sz="6" w:space="0" w:color="000000"/>
              <w:right w:val="single" w:sz="6" w:space="0" w:color="000000"/>
            </w:tcBorders>
          </w:tcPr>
          <w:p w14:paraId="0EA55347" w14:textId="77777777" w:rsidR="00841EBD" w:rsidRDefault="00841EBD" w:rsidP="006C70A4">
            <w:pPr>
              <w:pStyle w:val="TableParagraph"/>
              <w:spacing w:before="14"/>
              <w:rPr>
                <w:rFonts w:ascii="Times New Roman"/>
                <w:sz w:val="17"/>
              </w:rPr>
            </w:pPr>
          </w:p>
          <w:p w14:paraId="777894D2" w14:textId="77777777" w:rsidR="00841EBD" w:rsidRDefault="00841EBD" w:rsidP="006C70A4">
            <w:pPr>
              <w:pStyle w:val="TableParagraph"/>
              <w:ind w:left="106" w:right="86"/>
              <w:jc w:val="center"/>
              <w:rPr>
                <w:b/>
                <w:sz w:val="17"/>
              </w:rPr>
            </w:pPr>
            <w:r>
              <w:rPr>
                <w:b/>
                <w:sz w:val="17"/>
              </w:rPr>
              <w:t>JCK</w:t>
            </w:r>
            <w:r>
              <w:rPr>
                <w:b/>
                <w:spacing w:val="-1"/>
                <w:sz w:val="17"/>
              </w:rPr>
              <w:t xml:space="preserve"> </w:t>
            </w:r>
            <w:r>
              <w:rPr>
                <w:b/>
                <w:sz w:val="17"/>
              </w:rPr>
              <w:t>11th Floor</w:t>
            </w:r>
            <w:r>
              <w:rPr>
                <w:b/>
                <w:spacing w:val="-1"/>
                <w:sz w:val="17"/>
              </w:rPr>
              <w:t xml:space="preserve"> </w:t>
            </w:r>
            <w:r>
              <w:rPr>
                <w:b/>
                <w:spacing w:val="-2"/>
                <w:sz w:val="17"/>
              </w:rPr>
              <w:t>Ballroom</w:t>
            </w:r>
          </w:p>
        </w:tc>
        <w:tc>
          <w:tcPr>
            <w:tcW w:w="983" w:type="dxa"/>
            <w:tcBorders>
              <w:top w:val="single" w:sz="6" w:space="0" w:color="000000"/>
              <w:left w:val="single" w:sz="6" w:space="0" w:color="000000"/>
              <w:bottom w:val="single" w:sz="6" w:space="0" w:color="000000"/>
              <w:right w:val="single" w:sz="6" w:space="0" w:color="000000"/>
            </w:tcBorders>
          </w:tcPr>
          <w:p w14:paraId="67F227CF" w14:textId="77777777" w:rsidR="00841EBD" w:rsidRDefault="00841EBD" w:rsidP="006C70A4">
            <w:pPr>
              <w:pStyle w:val="TableParagraph"/>
              <w:spacing w:before="11"/>
              <w:rPr>
                <w:rFonts w:ascii="Times New Roman"/>
                <w:sz w:val="17"/>
              </w:rPr>
            </w:pPr>
          </w:p>
          <w:p w14:paraId="4FEE2337" w14:textId="77777777" w:rsidR="00841EBD" w:rsidRDefault="00841EBD" w:rsidP="006C70A4">
            <w:pPr>
              <w:pStyle w:val="TableParagraph"/>
              <w:spacing w:before="1"/>
              <w:ind w:right="7"/>
              <w:jc w:val="center"/>
              <w:rPr>
                <w:sz w:val="17"/>
              </w:rPr>
            </w:pPr>
            <w:r>
              <w:rPr>
                <w:spacing w:val="-4"/>
                <w:sz w:val="17"/>
              </w:rPr>
              <w:t>$500</w:t>
            </w:r>
          </w:p>
        </w:tc>
        <w:tc>
          <w:tcPr>
            <w:tcW w:w="993" w:type="dxa"/>
            <w:tcBorders>
              <w:top w:val="single" w:sz="6" w:space="0" w:color="000000"/>
              <w:left w:val="single" w:sz="6" w:space="0" w:color="000000"/>
              <w:bottom w:val="single" w:sz="6" w:space="0" w:color="000000"/>
              <w:right w:val="single" w:sz="6" w:space="0" w:color="000000"/>
            </w:tcBorders>
          </w:tcPr>
          <w:p w14:paraId="7DC9C7D9" w14:textId="77777777" w:rsidR="00841EBD" w:rsidRDefault="00841EBD" w:rsidP="006C70A4">
            <w:pPr>
              <w:pStyle w:val="TableParagraph"/>
              <w:spacing w:before="11"/>
              <w:rPr>
                <w:rFonts w:ascii="Times New Roman"/>
                <w:sz w:val="17"/>
              </w:rPr>
            </w:pPr>
          </w:p>
          <w:p w14:paraId="4104CBFD" w14:textId="77777777" w:rsidR="00841EBD" w:rsidRDefault="00841EBD" w:rsidP="006C70A4">
            <w:pPr>
              <w:pStyle w:val="TableParagraph"/>
              <w:spacing w:before="1"/>
              <w:ind w:right="8"/>
              <w:jc w:val="center"/>
              <w:rPr>
                <w:sz w:val="17"/>
              </w:rPr>
            </w:pPr>
            <w:r>
              <w:rPr>
                <w:spacing w:val="-4"/>
                <w:sz w:val="17"/>
              </w:rPr>
              <w:t>$750</w:t>
            </w:r>
          </w:p>
        </w:tc>
        <w:tc>
          <w:tcPr>
            <w:tcW w:w="1022" w:type="dxa"/>
            <w:tcBorders>
              <w:top w:val="single" w:sz="6" w:space="0" w:color="000000"/>
              <w:left w:val="single" w:sz="6" w:space="0" w:color="000000"/>
              <w:bottom w:val="single" w:sz="6" w:space="0" w:color="000000"/>
              <w:right w:val="single" w:sz="6" w:space="0" w:color="000000"/>
            </w:tcBorders>
          </w:tcPr>
          <w:p w14:paraId="701281FF" w14:textId="77777777" w:rsidR="00841EBD" w:rsidRDefault="00841EBD" w:rsidP="006C70A4">
            <w:pPr>
              <w:pStyle w:val="TableParagraph"/>
              <w:spacing w:before="11"/>
              <w:rPr>
                <w:rFonts w:ascii="Times New Roman"/>
                <w:sz w:val="17"/>
              </w:rPr>
            </w:pPr>
          </w:p>
          <w:p w14:paraId="111212B8" w14:textId="77777777" w:rsidR="00841EBD" w:rsidRDefault="00841EBD" w:rsidP="006C70A4">
            <w:pPr>
              <w:pStyle w:val="TableParagraph"/>
              <w:spacing w:before="1"/>
              <w:ind w:right="8"/>
              <w:jc w:val="center"/>
              <w:rPr>
                <w:sz w:val="17"/>
              </w:rPr>
            </w:pPr>
            <w:r>
              <w:rPr>
                <w:spacing w:val="-2"/>
                <w:sz w:val="17"/>
              </w:rPr>
              <w:t>$1,000</w:t>
            </w:r>
          </w:p>
        </w:tc>
        <w:tc>
          <w:tcPr>
            <w:tcW w:w="68" w:type="dxa"/>
            <w:tcBorders>
              <w:top w:val="single" w:sz="6" w:space="0" w:color="000000"/>
              <w:left w:val="single" w:sz="6" w:space="0" w:color="000000"/>
              <w:bottom w:val="single" w:sz="4" w:space="0" w:color="auto"/>
              <w:right w:val="single" w:sz="6" w:space="0" w:color="000000"/>
            </w:tcBorders>
            <w:shd w:val="clear" w:color="auto" w:fill="000000" w:themeFill="text1"/>
          </w:tcPr>
          <w:p w14:paraId="7D64D2B7" w14:textId="77777777" w:rsidR="00841EBD" w:rsidRPr="00361F07" w:rsidRDefault="00841EBD" w:rsidP="006C70A4">
            <w:pPr>
              <w:pStyle w:val="TableParagraph"/>
              <w:rPr>
                <w:rFonts w:ascii="Times New Roman"/>
                <w:sz w:val="16"/>
                <w:highlight w:val="black"/>
              </w:rPr>
            </w:pPr>
          </w:p>
        </w:tc>
        <w:tc>
          <w:tcPr>
            <w:tcW w:w="997" w:type="dxa"/>
            <w:tcBorders>
              <w:top w:val="single" w:sz="6" w:space="0" w:color="000000"/>
              <w:left w:val="single" w:sz="6" w:space="0" w:color="000000"/>
              <w:bottom w:val="single" w:sz="6" w:space="0" w:color="000000"/>
              <w:right w:val="single" w:sz="6" w:space="0" w:color="000000"/>
            </w:tcBorders>
          </w:tcPr>
          <w:p w14:paraId="1FF4A753" w14:textId="77777777" w:rsidR="00841EBD" w:rsidRDefault="00841EBD" w:rsidP="006C70A4">
            <w:pPr>
              <w:pStyle w:val="TableParagraph"/>
              <w:spacing w:before="11"/>
              <w:rPr>
                <w:rFonts w:ascii="Times New Roman"/>
                <w:sz w:val="17"/>
              </w:rPr>
            </w:pPr>
          </w:p>
          <w:p w14:paraId="07C3E3E9" w14:textId="77777777" w:rsidR="00841EBD" w:rsidRDefault="00841EBD" w:rsidP="006C70A4">
            <w:pPr>
              <w:pStyle w:val="TableParagraph"/>
              <w:spacing w:before="1"/>
              <w:ind w:right="9"/>
              <w:jc w:val="center"/>
              <w:rPr>
                <w:sz w:val="17"/>
              </w:rPr>
            </w:pPr>
            <w:r>
              <w:rPr>
                <w:spacing w:val="-4"/>
                <w:sz w:val="17"/>
              </w:rPr>
              <w:t>$500</w:t>
            </w:r>
          </w:p>
        </w:tc>
        <w:tc>
          <w:tcPr>
            <w:tcW w:w="959" w:type="dxa"/>
            <w:tcBorders>
              <w:top w:val="single" w:sz="6" w:space="0" w:color="000000"/>
              <w:left w:val="single" w:sz="6" w:space="0" w:color="000000"/>
              <w:bottom w:val="single" w:sz="6" w:space="0" w:color="000000"/>
              <w:right w:val="single" w:sz="6" w:space="0" w:color="000000"/>
            </w:tcBorders>
          </w:tcPr>
          <w:p w14:paraId="010B2370" w14:textId="77777777" w:rsidR="00841EBD" w:rsidRDefault="00841EBD" w:rsidP="006C70A4">
            <w:pPr>
              <w:pStyle w:val="TableParagraph"/>
              <w:spacing w:before="11"/>
              <w:rPr>
                <w:rFonts w:ascii="Times New Roman"/>
                <w:sz w:val="17"/>
              </w:rPr>
            </w:pPr>
          </w:p>
          <w:p w14:paraId="235B1F3C" w14:textId="77777777" w:rsidR="00841EBD" w:rsidRDefault="00841EBD" w:rsidP="006C70A4">
            <w:pPr>
              <w:pStyle w:val="TableParagraph"/>
              <w:spacing w:before="1"/>
              <w:ind w:right="10"/>
              <w:jc w:val="center"/>
              <w:rPr>
                <w:sz w:val="17"/>
              </w:rPr>
            </w:pPr>
            <w:r>
              <w:rPr>
                <w:spacing w:val="-4"/>
                <w:sz w:val="17"/>
              </w:rPr>
              <w:t>$750</w:t>
            </w:r>
          </w:p>
        </w:tc>
        <w:tc>
          <w:tcPr>
            <w:tcW w:w="1108" w:type="dxa"/>
            <w:tcBorders>
              <w:top w:val="single" w:sz="6" w:space="0" w:color="000000"/>
              <w:left w:val="single" w:sz="6" w:space="0" w:color="000000"/>
              <w:bottom w:val="single" w:sz="6" w:space="0" w:color="000000"/>
              <w:right w:val="single" w:sz="48" w:space="0" w:color="000000"/>
            </w:tcBorders>
          </w:tcPr>
          <w:p w14:paraId="79CA0654" w14:textId="77777777" w:rsidR="00841EBD" w:rsidRDefault="00841EBD" w:rsidP="006C70A4">
            <w:pPr>
              <w:pStyle w:val="TableParagraph"/>
              <w:spacing w:before="11"/>
              <w:rPr>
                <w:rFonts w:ascii="Times New Roman"/>
                <w:sz w:val="17"/>
              </w:rPr>
            </w:pPr>
          </w:p>
          <w:p w14:paraId="5661BF6F" w14:textId="77777777" w:rsidR="00841EBD" w:rsidRDefault="00841EBD" w:rsidP="006C70A4">
            <w:pPr>
              <w:pStyle w:val="TableParagraph"/>
              <w:spacing w:before="1"/>
              <w:jc w:val="center"/>
              <w:rPr>
                <w:sz w:val="17"/>
              </w:rPr>
            </w:pPr>
            <w:r>
              <w:rPr>
                <w:spacing w:val="-2"/>
                <w:sz w:val="17"/>
              </w:rPr>
              <w:t>$1,000</w:t>
            </w:r>
          </w:p>
        </w:tc>
        <w:tc>
          <w:tcPr>
            <w:tcW w:w="3043" w:type="dxa"/>
            <w:gridSpan w:val="4"/>
            <w:tcBorders>
              <w:top w:val="single" w:sz="6" w:space="0" w:color="000000"/>
              <w:left w:val="single" w:sz="48" w:space="0" w:color="000000"/>
              <w:bottom w:val="single" w:sz="6" w:space="0" w:color="000000"/>
            </w:tcBorders>
          </w:tcPr>
          <w:p w14:paraId="7EF9F1BE" w14:textId="77777777" w:rsidR="00841EBD" w:rsidRDefault="00841EBD" w:rsidP="006C70A4">
            <w:pPr>
              <w:pStyle w:val="TableParagraph"/>
              <w:spacing w:before="2"/>
              <w:rPr>
                <w:rFonts w:ascii="Times New Roman"/>
                <w:sz w:val="17"/>
              </w:rPr>
            </w:pPr>
          </w:p>
          <w:p w14:paraId="55BBFFDB" w14:textId="77777777" w:rsidR="00841EBD" w:rsidRDefault="00841EBD" w:rsidP="006C70A4">
            <w:pPr>
              <w:pStyle w:val="TableParagraph"/>
              <w:ind w:left="36"/>
              <w:jc w:val="center"/>
              <w:rPr>
                <w:sz w:val="17"/>
              </w:rPr>
            </w:pPr>
            <w:r>
              <w:rPr>
                <w:sz w:val="17"/>
              </w:rPr>
              <w:t>No</w:t>
            </w:r>
            <w:r>
              <w:rPr>
                <w:spacing w:val="-2"/>
                <w:sz w:val="17"/>
              </w:rPr>
              <w:t xml:space="preserve"> Charge</w:t>
            </w:r>
          </w:p>
        </w:tc>
      </w:tr>
      <w:tr w:rsidR="00841EBD" w14:paraId="487CF618" w14:textId="77777777" w:rsidTr="006C70A4">
        <w:trPr>
          <w:trHeight w:val="98"/>
          <w:jc w:val="center"/>
        </w:trPr>
        <w:tc>
          <w:tcPr>
            <w:tcW w:w="5122" w:type="dxa"/>
            <w:tcBorders>
              <w:top w:val="single" w:sz="6" w:space="0" w:color="000000"/>
              <w:bottom w:val="single" w:sz="6" w:space="0" w:color="000000"/>
              <w:right w:val="single" w:sz="6" w:space="0" w:color="000000"/>
            </w:tcBorders>
          </w:tcPr>
          <w:p w14:paraId="20F8D973" w14:textId="77777777" w:rsidR="00841EBD" w:rsidRDefault="00841EBD" w:rsidP="006C70A4">
            <w:pPr>
              <w:pStyle w:val="TableParagraph"/>
              <w:spacing w:before="6"/>
              <w:ind w:left="102" w:right="86"/>
              <w:jc w:val="center"/>
              <w:rPr>
                <w:b/>
                <w:sz w:val="17"/>
              </w:rPr>
            </w:pPr>
            <w:r>
              <w:rPr>
                <w:b/>
                <w:sz w:val="17"/>
              </w:rPr>
              <w:t>JCK</w:t>
            </w:r>
            <w:r>
              <w:rPr>
                <w:b/>
                <w:spacing w:val="-2"/>
                <w:sz w:val="17"/>
              </w:rPr>
              <w:t xml:space="preserve"> </w:t>
            </w:r>
            <w:r>
              <w:rPr>
                <w:b/>
                <w:sz w:val="17"/>
              </w:rPr>
              <w:t>11th</w:t>
            </w:r>
            <w:r>
              <w:rPr>
                <w:b/>
                <w:spacing w:val="-2"/>
                <w:sz w:val="17"/>
              </w:rPr>
              <w:t xml:space="preserve"> </w:t>
            </w:r>
            <w:r>
              <w:rPr>
                <w:b/>
                <w:sz w:val="17"/>
              </w:rPr>
              <w:t>Floor</w:t>
            </w:r>
            <w:r>
              <w:rPr>
                <w:b/>
                <w:spacing w:val="-3"/>
                <w:sz w:val="17"/>
              </w:rPr>
              <w:t xml:space="preserve"> </w:t>
            </w:r>
            <w:r>
              <w:rPr>
                <w:b/>
                <w:sz w:val="17"/>
              </w:rPr>
              <w:t>Executive</w:t>
            </w:r>
            <w:r>
              <w:rPr>
                <w:b/>
                <w:spacing w:val="-2"/>
                <w:sz w:val="17"/>
              </w:rPr>
              <w:t xml:space="preserve"> </w:t>
            </w:r>
            <w:r>
              <w:rPr>
                <w:b/>
                <w:sz w:val="17"/>
              </w:rPr>
              <w:t>Conference</w:t>
            </w:r>
            <w:r>
              <w:rPr>
                <w:b/>
                <w:spacing w:val="-1"/>
                <w:sz w:val="17"/>
              </w:rPr>
              <w:t xml:space="preserve"> </w:t>
            </w:r>
            <w:r>
              <w:rPr>
                <w:b/>
                <w:spacing w:val="-2"/>
                <w:sz w:val="17"/>
              </w:rPr>
              <w:t>Rooms</w:t>
            </w:r>
          </w:p>
          <w:p w14:paraId="05BADD48" w14:textId="77777777" w:rsidR="00841EBD" w:rsidRDefault="00841EBD" w:rsidP="006C70A4">
            <w:pPr>
              <w:pStyle w:val="TableParagraph"/>
              <w:spacing w:before="13" w:line="192" w:lineRule="exact"/>
              <w:ind w:left="78" w:right="86"/>
              <w:jc w:val="center"/>
              <w:rPr>
                <w:i/>
                <w:sz w:val="17"/>
              </w:rPr>
            </w:pPr>
            <w:r>
              <w:rPr>
                <w:i/>
                <w:sz w:val="17"/>
              </w:rPr>
              <w:t>(A &amp;</w:t>
            </w:r>
            <w:r>
              <w:rPr>
                <w:i/>
                <w:spacing w:val="-2"/>
                <w:sz w:val="17"/>
              </w:rPr>
              <w:t xml:space="preserve"> </w:t>
            </w:r>
            <w:r>
              <w:rPr>
                <w:i/>
                <w:spacing w:val="-5"/>
                <w:sz w:val="17"/>
              </w:rPr>
              <w:t>B)</w:t>
            </w:r>
          </w:p>
        </w:tc>
        <w:tc>
          <w:tcPr>
            <w:tcW w:w="983" w:type="dxa"/>
            <w:tcBorders>
              <w:top w:val="single" w:sz="6" w:space="0" w:color="000000"/>
              <w:left w:val="single" w:sz="6" w:space="0" w:color="000000"/>
              <w:bottom w:val="single" w:sz="6" w:space="0" w:color="000000"/>
              <w:right w:val="single" w:sz="6" w:space="0" w:color="000000"/>
            </w:tcBorders>
          </w:tcPr>
          <w:p w14:paraId="6CC7D816" w14:textId="77777777" w:rsidR="00841EBD" w:rsidRDefault="00841EBD" w:rsidP="006C70A4">
            <w:pPr>
              <w:pStyle w:val="TableParagraph"/>
              <w:spacing w:before="116"/>
              <w:ind w:left="56" w:right="10"/>
              <w:jc w:val="center"/>
              <w:rPr>
                <w:sz w:val="17"/>
              </w:rPr>
            </w:pPr>
            <w:r>
              <w:rPr>
                <w:sz w:val="17"/>
              </w:rPr>
              <w:t>No</w:t>
            </w:r>
            <w:r>
              <w:rPr>
                <w:spacing w:val="-2"/>
                <w:sz w:val="17"/>
              </w:rPr>
              <w:t xml:space="preserve"> Charge</w:t>
            </w:r>
          </w:p>
        </w:tc>
        <w:tc>
          <w:tcPr>
            <w:tcW w:w="993" w:type="dxa"/>
            <w:tcBorders>
              <w:top w:val="single" w:sz="6" w:space="0" w:color="000000"/>
              <w:left w:val="single" w:sz="6" w:space="0" w:color="000000"/>
              <w:bottom w:val="single" w:sz="6" w:space="0" w:color="000000"/>
              <w:right w:val="single" w:sz="6" w:space="0" w:color="000000"/>
            </w:tcBorders>
          </w:tcPr>
          <w:p w14:paraId="49B9C864" w14:textId="77777777" w:rsidR="00841EBD" w:rsidRDefault="00841EBD" w:rsidP="006C70A4">
            <w:pPr>
              <w:pStyle w:val="TableParagraph"/>
              <w:spacing w:before="116"/>
              <w:ind w:right="8"/>
              <w:jc w:val="center"/>
              <w:rPr>
                <w:sz w:val="17"/>
              </w:rPr>
            </w:pPr>
            <w:r>
              <w:rPr>
                <w:spacing w:val="-5"/>
                <w:sz w:val="17"/>
              </w:rPr>
              <w:t>$75</w:t>
            </w:r>
          </w:p>
        </w:tc>
        <w:tc>
          <w:tcPr>
            <w:tcW w:w="1022" w:type="dxa"/>
            <w:tcBorders>
              <w:top w:val="single" w:sz="6" w:space="0" w:color="000000"/>
              <w:left w:val="single" w:sz="6" w:space="0" w:color="000000"/>
              <w:bottom w:val="single" w:sz="6" w:space="0" w:color="000000"/>
              <w:right w:val="single" w:sz="4" w:space="0" w:color="auto"/>
            </w:tcBorders>
          </w:tcPr>
          <w:p w14:paraId="77497CAA" w14:textId="77777777" w:rsidR="00841EBD" w:rsidRDefault="00841EBD" w:rsidP="006C70A4">
            <w:pPr>
              <w:pStyle w:val="TableParagraph"/>
              <w:spacing w:before="116"/>
              <w:ind w:right="8"/>
              <w:jc w:val="center"/>
              <w:rPr>
                <w:sz w:val="17"/>
              </w:rPr>
            </w:pPr>
            <w:r>
              <w:rPr>
                <w:spacing w:val="-4"/>
                <w:sz w:val="17"/>
              </w:rPr>
              <w:t>$100</w:t>
            </w:r>
          </w:p>
        </w:tc>
        <w:tc>
          <w:tcPr>
            <w:tcW w:w="68" w:type="dxa"/>
            <w:tcBorders>
              <w:top w:val="single" w:sz="4" w:space="0" w:color="auto"/>
              <w:left w:val="single" w:sz="4" w:space="0" w:color="auto"/>
              <w:bottom w:val="single" w:sz="4" w:space="0" w:color="auto"/>
              <w:right w:val="single" w:sz="4" w:space="0" w:color="auto"/>
            </w:tcBorders>
            <w:shd w:val="clear" w:color="auto" w:fill="000000" w:themeFill="text1"/>
          </w:tcPr>
          <w:p w14:paraId="59408BE1" w14:textId="77777777" w:rsidR="00841EBD" w:rsidRPr="00361F07" w:rsidRDefault="00841EBD" w:rsidP="006C70A4">
            <w:pPr>
              <w:pStyle w:val="TableParagraph"/>
              <w:rPr>
                <w:rFonts w:ascii="Times New Roman"/>
                <w:sz w:val="16"/>
                <w:highlight w:val="black"/>
              </w:rPr>
            </w:pPr>
          </w:p>
        </w:tc>
        <w:tc>
          <w:tcPr>
            <w:tcW w:w="997" w:type="dxa"/>
            <w:tcBorders>
              <w:top w:val="single" w:sz="6" w:space="0" w:color="000000"/>
              <w:left w:val="single" w:sz="4" w:space="0" w:color="auto"/>
              <w:bottom w:val="single" w:sz="6" w:space="0" w:color="000000"/>
              <w:right w:val="single" w:sz="6" w:space="0" w:color="000000"/>
            </w:tcBorders>
          </w:tcPr>
          <w:p w14:paraId="1C4315FA" w14:textId="77777777" w:rsidR="00841EBD" w:rsidRDefault="00841EBD" w:rsidP="006C70A4">
            <w:pPr>
              <w:pStyle w:val="TableParagraph"/>
              <w:spacing w:before="116"/>
              <w:ind w:left="54" w:right="10"/>
              <w:jc w:val="center"/>
              <w:rPr>
                <w:sz w:val="17"/>
              </w:rPr>
            </w:pPr>
            <w:r>
              <w:rPr>
                <w:sz w:val="17"/>
              </w:rPr>
              <w:t>No</w:t>
            </w:r>
            <w:r>
              <w:rPr>
                <w:spacing w:val="-2"/>
                <w:sz w:val="17"/>
              </w:rPr>
              <w:t xml:space="preserve"> Charge</w:t>
            </w:r>
          </w:p>
        </w:tc>
        <w:tc>
          <w:tcPr>
            <w:tcW w:w="959" w:type="dxa"/>
            <w:tcBorders>
              <w:top w:val="single" w:sz="6" w:space="0" w:color="000000"/>
              <w:left w:val="single" w:sz="6" w:space="0" w:color="000000"/>
              <w:bottom w:val="single" w:sz="6" w:space="0" w:color="000000"/>
              <w:right w:val="single" w:sz="6" w:space="0" w:color="000000"/>
            </w:tcBorders>
          </w:tcPr>
          <w:p w14:paraId="54AEC620" w14:textId="77777777" w:rsidR="00841EBD" w:rsidRDefault="00841EBD" w:rsidP="006C70A4">
            <w:pPr>
              <w:pStyle w:val="TableParagraph"/>
              <w:spacing w:before="116"/>
              <w:ind w:left="53" w:right="10"/>
              <w:jc w:val="center"/>
              <w:rPr>
                <w:sz w:val="17"/>
              </w:rPr>
            </w:pPr>
            <w:r>
              <w:rPr>
                <w:sz w:val="17"/>
              </w:rPr>
              <w:t>No</w:t>
            </w:r>
            <w:r>
              <w:rPr>
                <w:spacing w:val="-2"/>
                <w:sz w:val="17"/>
              </w:rPr>
              <w:t xml:space="preserve"> Charge</w:t>
            </w:r>
          </w:p>
        </w:tc>
        <w:tc>
          <w:tcPr>
            <w:tcW w:w="1108" w:type="dxa"/>
            <w:tcBorders>
              <w:top w:val="single" w:sz="6" w:space="0" w:color="000000"/>
              <w:left w:val="single" w:sz="6" w:space="0" w:color="000000"/>
              <w:bottom w:val="single" w:sz="6" w:space="0" w:color="000000"/>
              <w:right w:val="single" w:sz="48" w:space="0" w:color="000000"/>
            </w:tcBorders>
          </w:tcPr>
          <w:p w14:paraId="4FF39D34" w14:textId="77777777" w:rsidR="00841EBD" w:rsidRDefault="00841EBD" w:rsidP="006C70A4">
            <w:pPr>
              <w:pStyle w:val="TableParagraph"/>
              <w:spacing w:before="116"/>
              <w:ind w:left="55"/>
              <w:jc w:val="center"/>
              <w:rPr>
                <w:sz w:val="17"/>
              </w:rPr>
            </w:pPr>
            <w:r>
              <w:rPr>
                <w:sz w:val="17"/>
              </w:rPr>
              <w:t>No</w:t>
            </w:r>
            <w:r>
              <w:rPr>
                <w:spacing w:val="-2"/>
                <w:sz w:val="17"/>
              </w:rPr>
              <w:t xml:space="preserve"> Charge</w:t>
            </w:r>
          </w:p>
        </w:tc>
        <w:tc>
          <w:tcPr>
            <w:tcW w:w="3043" w:type="dxa"/>
            <w:gridSpan w:val="4"/>
            <w:tcBorders>
              <w:top w:val="single" w:sz="6" w:space="0" w:color="000000"/>
              <w:left w:val="single" w:sz="48" w:space="0" w:color="000000"/>
              <w:bottom w:val="single" w:sz="6" w:space="0" w:color="000000"/>
            </w:tcBorders>
          </w:tcPr>
          <w:p w14:paraId="4FE2BD17" w14:textId="77777777" w:rsidR="00841EBD" w:rsidRDefault="00841EBD" w:rsidP="006C70A4">
            <w:pPr>
              <w:pStyle w:val="TableParagraph"/>
              <w:spacing w:before="106"/>
              <w:ind w:left="36"/>
              <w:jc w:val="center"/>
              <w:rPr>
                <w:sz w:val="17"/>
              </w:rPr>
            </w:pPr>
            <w:r>
              <w:rPr>
                <w:sz w:val="17"/>
              </w:rPr>
              <w:t>No</w:t>
            </w:r>
            <w:r>
              <w:rPr>
                <w:spacing w:val="-2"/>
                <w:sz w:val="17"/>
              </w:rPr>
              <w:t xml:space="preserve"> Charge</w:t>
            </w:r>
          </w:p>
        </w:tc>
      </w:tr>
      <w:tr w:rsidR="00841EBD" w14:paraId="1691F1D3" w14:textId="77777777" w:rsidTr="006C70A4">
        <w:trPr>
          <w:trHeight w:val="58"/>
          <w:jc w:val="center"/>
        </w:trPr>
        <w:tc>
          <w:tcPr>
            <w:tcW w:w="14295" w:type="dxa"/>
            <w:gridSpan w:val="12"/>
            <w:tcBorders>
              <w:top w:val="single" w:sz="6" w:space="0" w:color="000000"/>
            </w:tcBorders>
          </w:tcPr>
          <w:p w14:paraId="7CF9CF48" w14:textId="77777777" w:rsidR="00841EBD" w:rsidRDefault="00841EBD" w:rsidP="006C70A4">
            <w:pPr>
              <w:pStyle w:val="TableParagraph"/>
              <w:spacing w:before="2" w:line="238" w:lineRule="exact"/>
              <w:ind w:left="83" w:right="92"/>
              <w:jc w:val="center"/>
              <w:rPr>
                <w:i/>
                <w:sz w:val="20"/>
              </w:rPr>
            </w:pPr>
            <w:r>
              <w:rPr>
                <w:i/>
                <w:sz w:val="20"/>
              </w:rPr>
              <w:t>*** The</w:t>
            </w:r>
            <w:r>
              <w:rPr>
                <w:i/>
                <w:spacing w:val="-7"/>
                <w:sz w:val="20"/>
              </w:rPr>
              <w:t xml:space="preserve"> </w:t>
            </w:r>
            <w:r>
              <w:rPr>
                <w:i/>
                <w:sz w:val="20"/>
              </w:rPr>
              <w:t>reservation</w:t>
            </w:r>
            <w:r>
              <w:rPr>
                <w:i/>
                <w:spacing w:val="-6"/>
                <w:sz w:val="20"/>
              </w:rPr>
              <w:t xml:space="preserve"> </w:t>
            </w:r>
            <w:r>
              <w:rPr>
                <w:i/>
                <w:sz w:val="20"/>
              </w:rPr>
              <w:t>timeframe</w:t>
            </w:r>
            <w:r>
              <w:rPr>
                <w:i/>
                <w:spacing w:val="-6"/>
                <w:sz w:val="20"/>
              </w:rPr>
              <w:t xml:space="preserve"> </w:t>
            </w:r>
            <w:r>
              <w:rPr>
                <w:i/>
                <w:sz w:val="20"/>
              </w:rPr>
              <w:t>includes</w:t>
            </w:r>
            <w:r>
              <w:rPr>
                <w:i/>
                <w:spacing w:val="-7"/>
                <w:sz w:val="20"/>
              </w:rPr>
              <w:t xml:space="preserve"> </w:t>
            </w:r>
            <w:r>
              <w:rPr>
                <w:i/>
                <w:sz w:val="20"/>
              </w:rPr>
              <w:t>all</w:t>
            </w:r>
            <w:r>
              <w:rPr>
                <w:i/>
                <w:spacing w:val="-6"/>
                <w:sz w:val="20"/>
              </w:rPr>
              <w:t xml:space="preserve"> </w:t>
            </w:r>
            <w:r>
              <w:rPr>
                <w:i/>
                <w:sz w:val="20"/>
              </w:rPr>
              <w:t>setup,</w:t>
            </w:r>
            <w:r>
              <w:rPr>
                <w:i/>
                <w:spacing w:val="-6"/>
                <w:sz w:val="20"/>
              </w:rPr>
              <w:t xml:space="preserve"> </w:t>
            </w:r>
            <w:r>
              <w:rPr>
                <w:i/>
                <w:sz w:val="20"/>
              </w:rPr>
              <w:t>cleanup,</w:t>
            </w:r>
            <w:r>
              <w:rPr>
                <w:i/>
                <w:spacing w:val="-6"/>
                <w:sz w:val="20"/>
              </w:rPr>
              <w:t xml:space="preserve"> </w:t>
            </w:r>
            <w:r>
              <w:rPr>
                <w:i/>
                <w:sz w:val="20"/>
              </w:rPr>
              <w:t>and</w:t>
            </w:r>
            <w:r>
              <w:rPr>
                <w:i/>
                <w:spacing w:val="-7"/>
                <w:sz w:val="20"/>
              </w:rPr>
              <w:t xml:space="preserve"> </w:t>
            </w:r>
            <w:r>
              <w:rPr>
                <w:i/>
                <w:sz w:val="20"/>
              </w:rPr>
              <w:t>rehearsal</w:t>
            </w:r>
            <w:r>
              <w:rPr>
                <w:i/>
                <w:spacing w:val="-6"/>
                <w:sz w:val="20"/>
              </w:rPr>
              <w:t xml:space="preserve"> </w:t>
            </w:r>
            <w:r>
              <w:rPr>
                <w:i/>
                <w:sz w:val="20"/>
              </w:rPr>
              <w:t>time</w:t>
            </w:r>
            <w:r>
              <w:rPr>
                <w:i/>
                <w:spacing w:val="-6"/>
                <w:sz w:val="20"/>
              </w:rPr>
              <w:t xml:space="preserve"> </w:t>
            </w:r>
            <w:r>
              <w:rPr>
                <w:i/>
                <w:sz w:val="20"/>
              </w:rPr>
              <w:t>that</w:t>
            </w:r>
            <w:r>
              <w:rPr>
                <w:i/>
                <w:spacing w:val="-6"/>
                <w:sz w:val="20"/>
              </w:rPr>
              <w:t xml:space="preserve"> </w:t>
            </w:r>
            <w:r>
              <w:rPr>
                <w:i/>
                <w:sz w:val="20"/>
              </w:rPr>
              <w:t>the</w:t>
            </w:r>
            <w:r>
              <w:rPr>
                <w:i/>
                <w:spacing w:val="-7"/>
                <w:sz w:val="20"/>
              </w:rPr>
              <w:t xml:space="preserve"> </w:t>
            </w:r>
            <w:r>
              <w:rPr>
                <w:i/>
                <w:sz w:val="20"/>
              </w:rPr>
              <w:t>group</w:t>
            </w:r>
            <w:r>
              <w:rPr>
                <w:i/>
                <w:spacing w:val="-6"/>
                <w:sz w:val="20"/>
              </w:rPr>
              <w:t xml:space="preserve"> </w:t>
            </w:r>
            <w:r>
              <w:rPr>
                <w:i/>
                <w:sz w:val="20"/>
              </w:rPr>
              <w:t>needs</w:t>
            </w:r>
            <w:r>
              <w:rPr>
                <w:i/>
                <w:spacing w:val="-6"/>
                <w:sz w:val="20"/>
              </w:rPr>
              <w:t xml:space="preserve"> </w:t>
            </w:r>
            <w:r>
              <w:rPr>
                <w:i/>
                <w:sz w:val="20"/>
              </w:rPr>
              <w:t>in</w:t>
            </w:r>
            <w:r>
              <w:rPr>
                <w:i/>
                <w:spacing w:val="-7"/>
                <w:sz w:val="20"/>
              </w:rPr>
              <w:t xml:space="preserve"> </w:t>
            </w:r>
            <w:r>
              <w:rPr>
                <w:i/>
                <w:sz w:val="20"/>
              </w:rPr>
              <w:t>the</w:t>
            </w:r>
            <w:r>
              <w:rPr>
                <w:i/>
                <w:spacing w:val="-6"/>
                <w:sz w:val="20"/>
              </w:rPr>
              <w:t xml:space="preserve"> </w:t>
            </w:r>
            <w:r>
              <w:rPr>
                <w:i/>
                <w:spacing w:val="-2"/>
                <w:sz w:val="20"/>
              </w:rPr>
              <w:t>space. ***</w:t>
            </w:r>
          </w:p>
        </w:tc>
      </w:tr>
      <w:tr w:rsidR="00841EBD" w14:paraId="53CC92D1" w14:textId="77777777" w:rsidTr="006C70A4">
        <w:trPr>
          <w:trHeight w:val="98"/>
          <w:jc w:val="center"/>
        </w:trPr>
        <w:tc>
          <w:tcPr>
            <w:tcW w:w="14295" w:type="dxa"/>
            <w:gridSpan w:val="12"/>
            <w:shd w:val="clear" w:color="auto" w:fill="E8E8E8"/>
          </w:tcPr>
          <w:p w14:paraId="77F6D815" w14:textId="77777777" w:rsidR="00841EBD" w:rsidRDefault="00841EBD" w:rsidP="006C70A4">
            <w:pPr>
              <w:pStyle w:val="TableParagraph"/>
              <w:spacing w:before="55"/>
              <w:ind w:left="83" w:right="42"/>
              <w:jc w:val="center"/>
              <w:rPr>
                <w:b/>
                <w:sz w:val="25"/>
              </w:rPr>
            </w:pPr>
            <w:r>
              <w:rPr>
                <w:b/>
                <w:spacing w:val="-2"/>
                <w:sz w:val="25"/>
              </w:rPr>
              <w:t>LABOR</w:t>
            </w:r>
          </w:p>
        </w:tc>
      </w:tr>
      <w:tr w:rsidR="00841EBD" w14:paraId="320EA768" w14:textId="77777777" w:rsidTr="006C70A4">
        <w:trPr>
          <w:trHeight w:val="223"/>
          <w:jc w:val="center"/>
        </w:trPr>
        <w:tc>
          <w:tcPr>
            <w:tcW w:w="5122" w:type="dxa"/>
            <w:tcBorders>
              <w:bottom w:val="single" w:sz="6" w:space="0" w:color="000000"/>
              <w:right w:val="single" w:sz="6" w:space="0" w:color="000000"/>
            </w:tcBorders>
          </w:tcPr>
          <w:p w14:paraId="6A29390F" w14:textId="77777777" w:rsidR="00841EBD" w:rsidRDefault="00841EBD" w:rsidP="006C70A4">
            <w:pPr>
              <w:pStyle w:val="TableParagraph"/>
              <w:spacing w:before="153"/>
              <w:ind w:left="106" w:right="86"/>
              <w:jc w:val="center"/>
              <w:rPr>
                <w:b/>
                <w:sz w:val="17"/>
              </w:rPr>
            </w:pPr>
            <w:r>
              <w:rPr>
                <w:b/>
                <w:sz w:val="17"/>
              </w:rPr>
              <w:t>Dedicated</w:t>
            </w:r>
            <w:r>
              <w:rPr>
                <w:b/>
                <w:spacing w:val="-5"/>
                <w:sz w:val="17"/>
              </w:rPr>
              <w:t xml:space="preserve"> </w:t>
            </w:r>
            <w:r>
              <w:rPr>
                <w:b/>
                <w:sz w:val="17"/>
              </w:rPr>
              <w:t>Audiovisual</w:t>
            </w:r>
            <w:r>
              <w:rPr>
                <w:b/>
                <w:spacing w:val="-6"/>
                <w:sz w:val="17"/>
              </w:rPr>
              <w:t xml:space="preserve"> </w:t>
            </w:r>
            <w:r>
              <w:rPr>
                <w:b/>
                <w:spacing w:val="-2"/>
                <w:sz w:val="17"/>
              </w:rPr>
              <w:t>Technician</w:t>
            </w:r>
          </w:p>
          <w:p w14:paraId="4A7EEC2F" w14:textId="77777777" w:rsidR="00841EBD" w:rsidRDefault="00841EBD" w:rsidP="006C70A4">
            <w:pPr>
              <w:pStyle w:val="TableParagraph"/>
              <w:spacing w:before="13" w:line="254" w:lineRule="auto"/>
              <w:ind w:left="73" w:right="86"/>
              <w:jc w:val="center"/>
              <w:rPr>
                <w:i/>
                <w:sz w:val="17"/>
              </w:rPr>
            </w:pPr>
            <w:r>
              <w:rPr>
                <w:i/>
                <w:sz w:val="17"/>
              </w:rPr>
              <w:t>***May</w:t>
            </w:r>
            <w:r>
              <w:rPr>
                <w:i/>
                <w:spacing w:val="-3"/>
                <w:sz w:val="17"/>
              </w:rPr>
              <w:t xml:space="preserve"> </w:t>
            </w:r>
            <w:r>
              <w:rPr>
                <w:i/>
                <w:sz w:val="17"/>
              </w:rPr>
              <w:t>be</w:t>
            </w:r>
            <w:r>
              <w:rPr>
                <w:i/>
                <w:spacing w:val="-3"/>
                <w:sz w:val="17"/>
              </w:rPr>
              <w:t xml:space="preserve"> </w:t>
            </w:r>
            <w:r>
              <w:rPr>
                <w:i/>
                <w:sz w:val="17"/>
              </w:rPr>
              <w:t>required</w:t>
            </w:r>
            <w:r>
              <w:rPr>
                <w:i/>
                <w:spacing w:val="-2"/>
                <w:sz w:val="17"/>
              </w:rPr>
              <w:t xml:space="preserve"> </w:t>
            </w:r>
            <w:r>
              <w:rPr>
                <w:i/>
                <w:sz w:val="17"/>
              </w:rPr>
              <w:t>when</w:t>
            </w:r>
            <w:r>
              <w:rPr>
                <w:i/>
                <w:spacing w:val="-2"/>
                <w:sz w:val="17"/>
              </w:rPr>
              <w:t xml:space="preserve"> </w:t>
            </w:r>
            <w:r>
              <w:rPr>
                <w:i/>
                <w:sz w:val="17"/>
              </w:rPr>
              <w:t>using</w:t>
            </w:r>
            <w:r>
              <w:rPr>
                <w:i/>
                <w:spacing w:val="-2"/>
                <w:sz w:val="17"/>
              </w:rPr>
              <w:t xml:space="preserve"> </w:t>
            </w:r>
            <w:r>
              <w:rPr>
                <w:i/>
                <w:sz w:val="17"/>
              </w:rPr>
              <w:t>special</w:t>
            </w:r>
            <w:r>
              <w:rPr>
                <w:i/>
                <w:spacing w:val="-3"/>
                <w:sz w:val="17"/>
              </w:rPr>
              <w:t xml:space="preserve"> </w:t>
            </w:r>
            <w:r>
              <w:rPr>
                <w:i/>
                <w:sz w:val="17"/>
              </w:rPr>
              <w:t>event</w:t>
            </w:r>
            <w:r>
              <w:rPr>
                <w:i/>
                <w:spacing w:val="-3"/>
                <w:sz w:val="17"/>
              </w:rPr>
              <w:t xml:space="preserve"> </w:t>
            </w:r>
            <w:r>
              <w:rPr>
                <w:i/>
                <w:sz w:val="17"/>
              </w:rPr>
              <w:t>spaces</w:t>
            </w:r>
            <w:r>
              <w:rPr>
                <w:i/>
                <w:spacing w:val="-3"/>
                <w:sz w:val="17"/>
              </w:rPr>
              <w:t xml:space="preserve"> </w:t>
            </w:r>
            <w:r>
              <w:rPr>
                <w:i/>
                <w:sz w:val="17"/>
              </w:rPr>
              <w:t>or</w:t>
            </w:r>
            <w:r>
              <w:rPr>
                <w:i/>
                <w:spacing w:val="40"/>
                <w:sz w:val="17"/>
              </w:rPr>
              <w:t xml:space="preserve"> </w:t>
            </w:r>
            <w:r>
              <w:rPr>
                <w:i/>
                <w:sz w:val="17"/>
              </w:rPr>
              <w:t>determined necessary by Event Services***</w:t>
            </w:r>
          </w:p>
        </w:tc>
        <w:tc>
          <w:tcPr>
            <w:tcW w:w="6156" w:type="dxa"/>
            <w:gridSpan w:val="8"/>
            <w:tcBorders>
              <w:left w:val="single" w:sz="6" w:space="0" w:color="000000"/>
              <w:bottom w:val="single" w:sz="6" w:space="0" w:color="000000"/>
              <w:right w:val="single" w:sz="48" w:space="0" w:color="000000"/>
            </w:tcBorders>
          </w:tcPr>
          <w:p w14:paraId="0237AAF5" w14:textId="77777777" w:rsidR="00841EBD" w:rsidRDefault="00841EBD" w:rsidP="006C70A4">
            <w:pPr>
              <w:pStyle w:val="TableParagraph"/>
              <w:spacing w:before="58"/>
              <w:rPr>
                <w:rFonts w:ascii="Times New Roman"/>
                <w:sz w:val="17"/>
              </w:rPr>
            </w:pPr>
          </w:p>
          <w:p w14:paraId="2CA6315A" w14:textId="77777777" w:rsidR="00841EBD" w:rsidRDefault="00841EBD" w:rsidP="006C70A4">
            <w:pPr>
              <w:pStyle w:val="TableParagraph"/>
              <w:ind w:left="41" w:right="5"/>
              <w:jc w:val="center"/>
              <w:rPr>
                <w:sz w:val="17"/>
              </w:rPr>
            </w:pPr>
            <w:r>
              <w:rPr>
                <w:sz w:val="17"/>
              </w:rPr>
              <w:t>$40/Hour</w:t>
            </w:r>
            <w:r>
              <w:rPr>
                <w:spacing w:val="-6"/>
                <w:sz w:val="17"/>
              </w:rPr>
              <w:t xml:space="preserve"> </w:t>
            </w:r>
            <w:r>
              <w:rPr>
                <w:sz w:val="17"/>
              </w:rPr>
              <w:t>(per</w:t>
            </w:r>
            <w:r>
              <w:rPr>
                <w:spacing w:val="-5"/>
                <w:sz w:val="17"/>
              </w:rPr>
              <w:t xml:space="preserve"> </w:t>
            </w:r>
            <w:r>
              <w:rPr>
                <w:spacing w:val="-2"/>
                <w:sz w:val="17"/>
              </w:rPr>
              <w:t>Technician)</w:t>
            </w:r>
          </w:p>
          <w:p w14:paraId="7EC013F3" w14:textId="77777777" w:rsidR="00841EBD" w:rsidRDefault="00841EBD" w:rsidP="006C70A4">
            <w:pPr>
              <w:pStyle w:val="TableParagraph"/>
              <w:spacing w:before="13"/>
              <w:ind w:left="41" w:right="31"/>
              <w:jc w:val="center"/>
              <w:rPr>
                <w:i/>
                <w:sz w:val="17"/>
              </w:rPr>
            </w:pPr>
            <w:r>
              <w:rPr>
                <w:i/>
                <w:sz w:val="17"/>
              </w:rPr>
              <w:t xml:space="preserve">$40 </w:t>
            </w:r>
            <w:r>
              <w:rPr>
                <w:i/>
                <w:spacing w:val="-2"/>
                <w:sz w:val="17"/>
              </w:rPr>
              <w:t>minimum</w:t>
            </w:r>
          </w:p>
        </w:tc>
        <w:tc>
          <w:tcPr>
            <w:tcW w:w="3017" w:type="dxa"/>
            <w:gridSpan w:val="3"/>
            <w:tcBorders>
              <w:left w:val="single" w:sz="48" w:space="0" w:color="000000"/>
              <w:bottom w:val="single" w:sz="6" w:space="0" w:color="000000"/>
            </w:tcBorders>
          </w:tcPr>
          <w:p w14:paraId="29CA4259" w14:textId="77777777" w:rsidR="00841EBD" w:rsidRDefault="00841EBD" w:rsidP="006C70A4">
            <w:pPr>
              <w:pStyle w:val="TableParagraph"/>
              <w:spacing w:before="166"/>
              <w:rPr>
                <w:rFonts w:ascii="Times New Roman"/>
                <w:sz w:val="17"/>
              </w:rPr>
            </w:pPr>
          </w:p>
          <w:p w14:paraId="4F60078E" w14:textId="77777777" w:rsidR="00841EBD" w:rsidRDefault="00841EBD" w:rsidP="006C70A4">
            <w:pPr>
              <w:pStyle w:val="TableParagraph"/>
              <w:ind w:left="36"/>
              <w:jc w:val="center"/>
              <w:rPr>
                <w:sz w:val="17"/>
              </w:rPr>
            </w:pPr>
            <w:r>
              <w:rPr>
                <w:sz w:val="17"/>
              </w:rPr>
              <w:t>No</w:t>
            </w:r>
            <w:r>
              <w:rPr>
                <w:spacing w:val="-2"/>
                <w:sz w:val="17"/>
              </w:rPr>
              <w:t xml:space="preserve"> Charge</w:t>
            </w:r>
          </w:p>
        </w:tc>
      </w:tr>
      <w:tr w:rsidR="00841EBD" w14:paraId="20228E56" w14:textId="77777777" w:rsidTr="006C70A4">
        <w:trPr>
          <w:trHeight w:val="225"/>
          <w:jc w:val="center"/>
        </w:trPr>
        <w:tc>
          <w:tcPr>
            <w:tcW w:w="5122" w:type="dxa"/>
            <w:tcBorders>
              <w:top w:val="single" w:sz="6" w:space="0" w:color="000000"/>
              <w:right w:val="single" w:sz="6" w:space="0" w:color="000000"/>
            </w:tcBorders>
          </w:tcPr>
          <w:p w14:paraId="77390BEE" w14:textId="77777777" w:rsidR="00841EBD" w:rsidRDefault="00841EBD" w:rsidP="006C70A4">
            <w:pPr>
              <w:pStyle w:val="TableParagraph"/>
              <w:spacing w:before="162"/>
              <w:ind w:left="107" w:right="86"/>
              <w:jc w:val="center"/>
              <w:rPr>
                <w:b/>
                <w:sz w:val="17"/>
              </w:rPr>
            </w:pPr>
            <w:r>
              <w:rPr>
                <w:b/>
                <w:sz w:val="17"/>
              </w:rPr>
              <w:t>Additional</w:t>
            </w:r>
            <w:r>
              <w:rPr>
                <w:b/>
                <w:spacing w:val="-6"/>
                <w:sz w:val="17"/>
              </w:rPr>
              <w:t xml:space="preserve"> </w:t>
            </w:r>
            <w:r>
              <w:rPr>
                <w:b/>
                <w:sz w:val="17"/>
              </w:rPr>
              <w:t>Room</w:t>
            </w:r>
            <w:r>
              <w:rPr>
                <w:b/>
                <w:spacing w:val="-4"/>
                <w:sz w:val="17"/>
              </w:rPr>
              <w:t xml:space="preserve"> </w:t>
            </w:r>
            <w:r>
              <w:rPr>
                <w:b/>
                <w:spacing w:val="-2"/>
                <w:sz w:val="17"/>
              </w:rPr>
              <w:t>Setup</w:t>
            </w:r>
          </w:p>
          <w:p w14:paraId="628BB0C8" w14:textId="77777777" w:rsidR="00841EBD" w:rsidRDefault="00841EBD" w:rsidP="006C70A4">
            <w:pPr>
              <w:pStyle w:val="TableParagraph"/>
              <w:spacing w:before="13" w:line="254" w:lineRule="auto"/>
              <w:ind w:left="69" w:right="86"/>
              <w:jc w:val="center"/>
              <w:rPr>
                <w:i/>
                <w:sz w:val="17"/>
              </w:rPr>
            </w:pPr>
            <w:r>
              <w:rPr>
                <w:i/>
                <w:sz w:val="17"/>
              </w:rPr>
              <w:t>Multiple</w:t>
            </w:r>
            <w:r>
              <w:rPr>
                <w:i/>
                <w:spacing w:val="-3"/>
                <w:sz w:val="17"/>
              </w:rPr>
              <w:t xml:space="preserve"> </w:t>
            </w:r>
            <w:r>
              <w:rPr>
                <w:i/>
                <w:sz w:val="17"/>
              </w:rPr>
              <w:t>setups</w:t>
            </w:r>
            <w:r>
              <w:rPr>
                <w:i/>
                <w:spacing w:val="-3"/>
                <w:sz w:val="17"/>
              </w:rPr>
              <w:t xml:space="preserve"> </w:t>
            </w:r>
            <w:r>
              <w:rPr>
                <w:i/>
                <w:sz w:val="17"/>
              </w:rPr>
              <w:t>within</w:t>
            </w:r>
            <w:r>
              <w:rPr>
                <w:i/>
                <w:spacing w:val="-2"/>
                <w:sz w:val="17"/>
              </w:rPr>
              <w:t xml:space="preserve"> </w:t>
            </w:r>
            <w:r>
              <w:rPr>
                <w:i/>
                <w:sz w:val="17"/>
              </w:rPr>
              <w:t>one</w:t>
            </w:r>
            <w:r>
              <w:rPr>
                <w:i/>
                <w:spacing w:val="-3"/>
                <w:sz w:val="17"/>
              </w:rPr>
              <w:t xml:space="preserve"> </w:t>
            </w:r>
            <w:r>
              <w:rPr>
                <w:i/>
                <w:sz w:val="17"/>
              </w:rPr>
              <w:t>room</w:t>
            </w:r>
            <w:r>
              <w:rPr>
                <w:i/>
                <w:spacing w:val="-3"/>
                <w:sz w:val="17"/>
              </w:rPr>
              <w:t xml:space="preserve"> </w:t>
            </w:r>
            <w:r>
              <w:rPr>
                <w:i/>
                <w:sz w:val="17"/>
              </w:rPr>
              <w:t>reservation,</w:t>
            </w:r>
            <w:r>
              <w:rPr>
                <w:i/>
                <w:spacing w:val="-3"/>
                <w:sz w:val="17"/>
              </w:rPr>
              <w:t xml:space="preserve"> </w:t>
            </w:r>
            <w:r>
              <w:rPr>
                <w:i/>
                <w:sz w:val="17"/>
              </w:rPr>
              <w:t>or</w:t>
            </w:r>
            <w:r>
              <w:rPr>
                <w:i/>
                <w:spacing w:val="-4"/>
                <w:sz w:val="17"/>
              </w:rPr>
              <w:t xml:space="preserve"> </w:t>
            </w:r>
            <w:r>
              <w:rPr>
                <w:i/>
                <w:sz w:val="17"/>
              </w:rPr>
              <w:t>a</w:t>
            </w:r>
            <w:r>
              <w:rPr>
                <w:i/>
                <w:spacing w:val="-3"/>
                <w:sz w:val="17"/>
              </w:rPr>
              <w:t xml:space="preserve"> </w:t>
            </w:r>
            <w:r>
              <w:rPr>
                <w:i/>
                <w:sz w:val="17"/>
              </w:rPr>
              <w:t>changed</w:t>
            </w:r>
            <w:r>
              <w:rPr>
                <w:i/>
                <w:spacing w:val="40"/>
                <w:sz w:val="17"/>
              </w:rPr>
              <w:t xml:space="preserve"> </w:t>
            </w:r>
            <w:r>
              <w:rPr>
                <w:i/>
                <w:sz w:val="17"/>
              </w:rPr>
              <w:t>setup from standard in Executive Meeting Rooms A&amp;B)</w:t>
            </w:r>
          </w:p>
        </w:tc>
        <w:tc>
          <w:tcPr>
            <w:tcW w:w="6156" w:type="dxa"/>
            <w:gridSpan w:val="8"/>
            <w:tcBorders>
              <w:top w:val="single" w:sz="6" w:space="0" w:color="000000"/>
              <w:left w:val="single" w:sz="6" w:space="0" w:color="000000"/>
              <w:right w:val="single" w:sz="48" w:space="0" w:color="000000"/>
            </w:tcBorders>
          </w:tcPr>
          <w:p w14:paraId="2409C44C" w14:textId="77777777" w:rsidR="00841EBD" w:rsidRDefault="00841EBD" w:rsidP="006C70A4">
            <w:pPr>
              <w:pStyle w:val="TableParagraph"/>
              <w:spacing w:before="67"/>
              <w:rPr>
                <w:rFonts w:ascii="Times New Roman"/>
                <w:sz w:val="17"/>
              </w:rPr>
            </w:pPr>
          </w:p>
          <w:p w14:paraId="25BC50B5" w14:textId="77777777" w:rsidR="00841EBD" w:rsidRDefault="00841EBD" w:rsidP="006C70A4">
            <w:pPr>
              <w:pStyle w:val="TableParagraph"/>
              <w:ind w:left="41" w:right="5"/>
              <w:jc w:val="center"/>
              <w:rPr>
                <w:sz w:val="17"/>
              </w:rPr>
            </w:pPr>
            <w:r>
              <w:rPr>
                <w:sz w:val="17"/>
              </w:rPr>
              <w:t>50%</w:t>
            </w:r>
            <w:r>
              <w:rPr>
                <w:spacing w:val="-2"/>
                <w:sz w:val="17"/>
              </w:rPr>
              <w:t xml:space="preserve"> </w:t>
            </w:r>
            <w:r>
              <w:rPr>
                <w:sz w:val="17"/>
              </w:rPr>
              <w:t>of</w:t>
            </w:r>
            <w:r>
              <w:rPr>
                <w:spacing w:val="-2"/>
                <w:sz w:val="17"/>
              </w:rPr>
              <w:t xml:space="preserve"> </w:t>
            </w:r>
            <w:r>
              <w:rPr>
                <w:sz w:val="17"/>
              </w:rPr>
              <w:t>0-4</w:t>
            </w:r>
            <w:r>
              <w:rPr>
                <w:spacing w:val="-2"/>
                <w:sz w:val="17"/>
              </w:rPr>
              <w:t xml:space="preserve"> </w:t>
            </w:r>
            <w:r>
              <w:rPr>
                <w:sz w:val="17"/>
              </w:rPr>
              <w:t>Hour</w:t>
            </w:r>
            <w:r>
              <w:rPr>
                <w:spacing w:val="-2"/>
                <w:sz w:val="17"/>
              </w:rPr>
              <w:t xml:space="preserve"> </w:t>
            </w:r>
            <w:r>
              <w:rPr>
                <w:sz w:val="17"/>
              </w:rPr>
              <w:t>Room</w:t>
            </w:r>
            <w:r>
              <w:rPr>
                <w:spacing w:val="-2"/>
                <w:sz w:val="17"/>
              </w:rPr>
              <w:t xml:space="preserve"> </w:t>
            </w:r>
            <w:r>
              <w:rPr>
                <w:sz w:val="17"/>
              </w:rPr>
              <w:t>Rate</w:t>
            </w:r>
            <w:r>
              <w:rPr>
                <w:spacing w:val="-2"/>
                <w:sz w:val="17"/>
              </w:rPr>
              <w:t xml:space="preserve"> </w:t>
            </w:r>
            <w:r>
              <w:rPr>
                <w:sz w:val="17"/>
              </w:rPr>
              <w:t>(per</w:t>
            </w:r>
            <w:r>
              <w:rPr>
                <w:spacing w:val="-1"/>
                <w:sz w:val="17"/>
              </w:rPr>
              <w:t xml:space="preserve"> </w:t>
            </w:r>
            <w:r>
              <w:rPr>
                <w:spacing w:val="-2"/>
                <w:sz w:val="17"/>
              </w:rPr>
              <w:t>Room)</w:t>
            </w:r>
          </w:p>
          <w:p w14:paraId="4470F2F7" w14:textId="77777777" w:rsidR="00841EBD" w:rsidRDefault="00841EBD" w:rsidP="006C70A4">
            <w:pPr>
              <w:pStyle w:val="TableParagraph"/>
              <w:spacing w:before="14"/>
              <w:ind w:left="41" w:right="31"/>
              <w:jc w:val="center"/>
              <w:rPr>
                <w:i/>
                <w:sz w:val="17"/>
              </w:rPr>
            </w:pPr>
            <w:r>
              <w:rPr>
                <w:i/>
                <w:sz w:val="17"/>
              </w:rPr>
              <w:t xml:space="preserve">$50 </w:t>
            </w:r>
            <w:r>
              <w:rPr>
                <w:i/>
                <w:spacing w:val="-2"/>
                <w:sz w:val="17"/>
              </w:rPr>
              <w:t>minimum</w:t>
            </w:r>
          </w:p>
        </w:tc>
        <w:tc>
          <w:tcPr>
            <w:tcW w:w="3017" w:type="dxa"/>
            <w:gridSpan w:val="3"/>
            <w:tcBorders>
              <w:top w:val="single" w:sz="6" w:space="0" w:color="000000"/>
              <w:left w:val="single" w:sz="48" w:space="0" w:color="000000"/>
            </w:tcBorders>
          </w:tcPr>
          <w:p w14:paraId="3C25C4F3" w14:textId="77777777" w:rsidR="00841EBD" w:rsidRDefault="00841EBD" w:rsidP="006C70A4">
            <w:pPr>
              <w:pStyle w:val="TableParagraph"/>
              <w:spacing w:before="175"/>
              <w:rPr>
                <w:rFonts w:ascii="Times New Roman"/>
                <w:sz w:val="17"/>
              </w:rPr>
            </w:pPr>
          </w:p>
          <w:p w14:paraId="1001623E" w14:textId="77777777" w:rsidR="00841EBD" w:rsidRDefault="00841EBD" w:rsidP="006C70A4">
            <w:pPr>
              <w:pStyle w:val="TableParagraph"/>
              <w:ind w:left="36"/>
              <w:jc w:val="center"/>
              <w:rPr>
                <w:sz w:val="17"/>
              </w:rPr>
            </w:pPr>
            <w:r>
              <w:rPr>
                <w:sz w:val="17"/>
              </w:rPr>
              <w:t>No</w:t>
            </w:r>
            <w:r>
              <w:rPr>
                <w:spacing w:val="-2"/>
                <w:sz w:val="17"/>
              </w:rPr>
              <w:t xml:space="preserve"> Charge</w:t>
            </w:r>
          </w:p>
        </w:tc>
      </w:tr>
      <w:tr w:rsidR="00841EBD" w14:paraId="71BA88FA" w14:textId="77777777" w:rsidTr="006C70A4">
        <w:trPr>
          <w:trHeight w:val="98"/>
          <w:jc w:val="center"/>
        </w:trPr>
        <w:tc>
          <w:tcPr>
            <w:tcW w:w="14295" w:type="dxa"/>
            <w:gridSpan w:val="12"/>
            <w:shd w:val="clear" w:color="auto" w:fill="E8E8E8"/>
          </w:tcPr>
          <w:p w14:paraId="68BB3A5A" w14:textId="77777777" w:rsidR="00841EBD" w:rsidRDefault="00841EBD" w:rsidP="006C70A4">
            <w:pPr>
              <w:pStyle w:val="TableParagraph"/>
              <w:spacing w:before="60"/>
              <w:ind w:left="83" w:right="63"/>
              <w:jc w:val="center"/>
              <w:rPr>
                <w:b/>
                <w:sz w:val="25"/>
              </w:rPr>
            </w:pPr>
            <w:r>
              <w:rPr>
                <w:b/>
                <w:sz w:val="25"/>
              </w:rPr>
              <w:t>ADDITIONAL</w:t>
            </w:r>
            <w:r>
              <w:rPr>
                <w:b/>
                <w:spacing w:val="26"/>
                <w:sz w:val="25"/>
              </w:rPr>
              <w:t xml:space="preserve"> </w:t>
            </w:r>
            <w:r>
              <w:rPr>
                <w:b/>
                <w:sz w:val="25"/>
              </w:rPr>
              <w:t>REIMBURSABLE</w:t>
            </w:r>
            <w:r>
              <w:rPr>
                <w:b/>
                <w:spacing w:val="25"/>
                <w:sz w:val="25"/>
              </w:rPr>
              <w:t xml:space="preserve"> </w:t>
            </w:r>
            <w:r>
              <w:rPr>
                <w:b/>
                <w:spacing w:val="-2"/>
                <w:sz w:val="25"/>
              </w:rPr>
              <w:t>RATES</w:t>
            </w:r>
          </w:p>
        </w:tc>
      </w:tr>
      <w:tr w:rsidR="00841EBD" w14:paraId="689237EF" w14:textId="77777777" w:rsidTr="006C70A4">
        <w:trPr>
          <w:trHeight w:val="223"/>
          <w:jc w:val="center"/>
        </w:trPr>
        <w:tc>
          <w:tcPr>
            <w:tcW w:w="5122" w:type="dxa"/>
            <w:tcBorders>
              <w:bottom w:val="single" w:sz="6" w:space="0" w:color="000000"/>
              <w:right w:val="single" w:sz="6" w:space="0" w:color="000000"/>
            </w:tcBorders>
          </w:tcPr>
          <w:p w14:paraId="1C25C972" w14:textId="77777777" w:rsidR="00841EBD" w:rsidRDefault="00841EBD" w:rsidP="006C70A4">
            <w:pPr>
              <w:pStyle w:val="TableParagraph"/>
              <w:spacing w:before="153"/>
              <w:ind w:left="104" w:right="86"/>
              <w:jc w:val="center"/>
              <w:rPr>
                <w:b/>
                <w:sz w:val="17"/>
              </w:rPr>
            </w:pPr>
            <w:r>
              <w:rPr>
                <w:b/>
                <w:sz w:val="17"/>
              </w:rPr>
              <w:t>Additional</w:t>
            </w:r>
            <w:r>
              <w:rPr>
                <w:b/>
                <w:spacing w:val="-8"/>
                <w:sz w:val="17"/>
              </w:rPr>
              <w:t xml:space="preserve"> </w:t>
            </w:r>
            <w:r>
              <w:rPr>
                <w:b/>
                <w:sz w:val="17"/>
              </w:rPr>
              <w:t>Setup/Cleanup/Rehearsal</w:t>
            </w:r>
            <w:r>
              <w:rPr>
                <w:b/>
                <w:spacing w:val="-7"/>
                <w:sz w:val="17"/>
              </w:rPr>
              <w:t xml:space="preserve"> </w:t>
            </w:r>
            <w:r>
              <w:rPr>
                <w:b/>
                <w:spacing w:val="-4"/>
                <w:sz w:val="17"/>
              </w:rPr>
              <w:t>Time</w:t>
            </w:r>
          </w:p>
          <w:p w14:paraId="70ADE02B" w14:textId="77777777" w:rsidR="00841EBD" w:rsidRDefault="00841EBD" w:rsidP="006C70A4">
            <w:pPr>
              <w:pStyle w:val="TableParagraph"/>
              <w:spacing w:before="13" w:line="254" w:lineRule="auto"/>
              <w:ind w:left="69" w:right="86"/>
              <w:jc w:val="center"/>
              <w:rPr>
                <w:i/>
                <w:sz w:val="17"/>
              </w:rPr>
            </w:pPr>
            <w:r>
              <w:rPr>
                <w:i/>
                <w:sz w:val="17"/>
              </w:rPr>
              <w:t>Applicable</w:t>
            </w:r>
            <w:r>
              <w:rPr>
                <w:i/>
                <w:spacing w:val="-2"/>
                <w:sz w:val="17"/>
              </w:rPr>
              <w:t xml:space="preserve"> </w:t>
            </w:r>
            <w:r>
              <w:rPr>
                <w:i/>
                <w:sz w:val="17"/>
              </w:rPr>
              <w:t>on</w:t>
            </w:r>
            <w:r>
              <w:rPr>
                <w:i/>
                <w:spacing w:val="-1"/>
                <w:sz w:val="17"/>
              </w:rPr>
              <w:t xml:space="preserve"> </w:t>
            </w:r>
            <w:r>
              <w:rPr>
                <w:i/>
                <w:sz w:val="17"/>
              </w:rPr>
              <w:t>days</w:t>
            </w:r>
            <w:r>
              <w:rPr>
                <w:i/>
                <w:spacing w:val="-2"/>
                <w:sz w:val="17"/>
              </w:rPr>
              <w:t xml:space="preserve"> </w:t>
            </w:r>
            <w:r>
              <w:rPr>
                <w:i/>
                <w:sz w:val="17"/>
              </w:rPr>
              <w:t>outside</w:t>
            </w:r>
            <w:r>
              <w:rPr>
                <w:i/>
                <w:spacing w:val="-2"/>
                <w:sz w:val="17"/>
              </w:rPr>
              <w:t xml:space="preserve"> </w:t>
            </w:r>
            <w:r>
              <w:rPr>
                <w:i/>
                <w:sz w:val="17"/>
              </w:rPr>
              <w:t>of</w:t>
            </w:r>
            <w:r>
              <w:rPr>
                <w:i/>
                <w:spacing w:val="-2"/>
                <w:sz w:val="17"/>
              </w:rPr>
              <w:t xml:space="preserve"> </w:t>
            </w:r>
            <w:r>
              <w:rPr>
                <w:i/>
                <w:sz w:val="17"/>
              </w:rPr>
              <w:t>the</w:t>
            </w:r>
            <w:r>
              <w:rPr>
                <w:i/>
                <w:spacing w:val="-2"/>
                <w:sz w:val="17"/>
              </w:rPr>
              <w:t xml:space="preserve"> </w:t>
            </w:r>
            <w:r>
              <w:rPr>
                <w:i/>
                <w:sz w:val="17"/>
              </w:rPr>
              <w:t>event</w:t>
            </w:r>
            <w:r>
              <w:rPr>
                <w:i/>
                <w:spacing w:val="-2"/>
                <w:sz w:val="17"/>
              </w:rPr>
              <w:t xml:space="preserve"> </w:t>
            </w:r>
            <w:r>
              <w:rPr>
                <w:i/>
                <w:sz w:val="17"/>
              </w:rPr>
              <w:t>and</w:t>
            </w:r>
            <w:r>
              <w:rPr>
                <w:i/>
                <w:spacing w:val="-1"/>
                <w:sz w:val="17"/>
              </w:rPr>
              <w:t xml:space="preserve"> </w:t>
            </w:r>
            <w:r>
              <w:rPr>
                <w:i/>
                <w:sz w:val="17"/>
              </w:rPr>
              <w:t>dependent</w:t>
            </w:r>
            <w:r>
              <w:rPr>
                <w:i/>
                <w:spacing w:val="-2"/>
                <w:sz w:val="17"/>
              </w:rPr>
              <w:t xml:space="preserve"> </w:t>
            </w:r>
            <w:r>
              <w:rPr>
                <w:i/>
                <w:sz w:val="17"/>
              </w:rPr>
              <w:t>on</w:t>
            </w:r>
            <w:r>
              <w:rPr>
                <w:i/>
                <w:spacing w:val="40"/>
                <w:sz w:val="17"/>
              </w:rPr>
              <w:t xml:space="preserve"> </w:t>
            </w:r>
            <w:r>
              <w:rPr>
                <w:i/>
                <w:spacing w:val="-2"/>
                <w:sz w:val="17"/>
              </w:rPr>
              <w:t>availability</w:t>
            </w:r>
          </w:p>
        </w:tc>
        <w:tc>
          <w:tcPr>
            <w:tcW w:w="6156" w:type="dxa"/>
            <w:gridSpan w:val="8"/>
            <w:tcBorders>
              <w:left w:val="single" w:sz="6" w:space="0" w:color="000000"/>
              <w:bottom w:val="single" w:sz="6" w:space="0" w:color="000000"/>
              <w:right w:val="single" w:sz="48" w:space="0" w:color="000000"/>
            </w:tcBorders>
          </w:tcPr>
          <w:p w14:paraId="597DD5F1" w14:textId="77777777" w:rsidR="00841EBD" w:rsidRDefault="00841EBD" w:rsidP="006C70A4">
            <w:pPr>
              <w:pStyle w:val="TableParagraph"/>
              <w:spacing w:before="58"/>
              <w:rPr>
                <w:rFonts w:ascii="Times New Roman"/>
                <w:sz w:val="17"/>
              </w:rPr>
            </w:pPr>
          </w:p>
          <w:p w14:paraId="4B85765C" w14:textId="77777777" w:rsidR="00841EBD" w:rsidRDefault="00841EBD" w:rsidP="006C70A4">
            <w:pPr>
              <w:pStyle w:val="TableParagraph"/>
              <w:ind w:left="41"/>
              <w:jc w:val="center"/>
              <w:rPr>
                <w:sz w:val="17"/>
              </w:rPr>
            </w:pPr>
            <w:r>
              <w:rPr>
                <w:sz w:val="17"/>
              </w:rPr>
              <w:t>50%</w:t>
            </w:r>
            <w:r>
              <w:rPr>
                <w:spacing w:val="-2"/>
                <w:sz w:val="17"/>
              </w:rPr>
              <w:t xml:space="preserve"> </w:t>
            </w:r>
            <w:r>
              <w:rPr>
                <w:sz w:val="17"/>
              </w:rPr>
              <w:t>of</w:t>
            </w:r>
            <w:r>
              <w:rPr>
                <w:spacing w:val="-1"/>
                <w:sz w:val="17"/>
              </w:rPr>
              <w:t xml:space="preserve"> </w:t>
            </w:r>
            <w:r>
              <w:rPr>
                <w:sz w:val="17"/>
              </w:rPr>
              <w:t>Half</w:t>
            </w:r>
            <w:r>
              <w:rPr>
                <w:spacing w:val="-1"/>
                <w:sz w:val="17"/>
              </w:rPr>
              <w:t xml:space="preserve"> </w:t>
            </w:r>
            <w:r>
              <w:rPr>
                <w:sz w:val="17"/>
              </w:rPr>
              <w:t>Day</w:t>
            </w:r>
            <w:r>
              <w:rPr>
                <w:spacing w:val="-2"/>
                <w:sz w:val="17"/>
              </w:rPr>
              <w:t xml:space="preserve"> </w:t>
            </w:r>
            <w:r>
              <w:rPr>
                <w:sz w:val="17"/>
              </w:rPr>
              <w:t>Rental</w:t>
            </w:r>
            <w:r>
              <w:rPr>
                <w:spacing w:val="-2"/>
                <w:sz w:val="17"/>
              </w:rPr>
              <w:t xml:space="preserve"> </w:t>
            </w:r>
            <w:r>
              <w:rPr>
                <w:spacing w:val="-4"/>
                <w:sz w:val="17"/>
              </w:rPr>
              <w:t>Rate</w:t>
            </w:r>
          </w:p>
          <w:p w14:paraId="5A1A9245" w14:textId="77777777" w:rsidR="00841EBD" w:rsidRDefault="00841EBD" w:rsidP="006C70A4">
            <w:pPr>
              <w:pStyle w:val="TableParagraph"/>
              <w:spacing w:before="13"/>
              <w:ind w:left="41" w:right="31"/>
              <w:jc w:val="center"/>
              <w:rPr>
                <w:i/>
                <w:sz w:val="17"/>
              </w:rPr>
            </w:pPr>
            <w:r>
              <w:rPr>
                <w:i/>
                <w:sz w:val="17"/>
              </w:rPr>
              <w:t xml:space="preserve">$25 </w:t>
            </w:r>
            <w:r>
              <w:rPr>
                <w:i/>
                <w:spacing w:val="-2"/>
                <w:sz w:val="17"/>
              </w:rPr>
              <w:t>minimum</w:t>
            </w:r>
          </w:p>
        </w:tc>
        <w:tc>
          <w:tcPr>
            <w:tcW w:w="3017" w:type="dxa"/>
            <w:gridSpan w:val="3"/>
            <w:tcBorders>
              <w:left w:val="single" w:sz="48" w:space="0" w:color="000000"/>
              <w:bottom w:val="single" w:sz="6" w:space="0" w:color="000000"/>
            </w:tcBorders>
          </w:tcPr>
          <w:p w14:paraId="486A3BA8" w14:textId="77777777" w:rsidR="00841EBD" w:rsidRDefault="00841EBD" w:rsidP="006C70A4">
            <w:pPr>
              <w:pStyle w:val="TableParagraph"/>
              <w:spacing w:before="166"/>
              <w:rPr>
                <w:rFonts w:ascii="Times New Roman"/>
                <w:sz w:val="17"/>
              </w:rPr>
            </w:pPr>
          </w:p>
          <w:p w14:paraId="2E7F66A9" w14:textId="77777777" w:rsidR="00841EBD" w:rsidRDefault="00841EBD" w:rsidP="006C70A4">
            <w:pPr>
              <w:pStyle w:val="TableParagraph"/>
              <w:ind w:left="36"/>
              <w:jc w:val="center"/>
              <w:rPr>
                <w:sz w:val="17"/>
              </w:rPr>
            </w:pPr>
            <w:r>
              <w:rPr>
                <w:sz w:val="17"/>
              </w:rPr>
              <w:t>No</w:t>
            </w:r>
            <w:r>
              <w:rPr>
                <w:spacing w:val="-2"/>
                <w:sz w:val="17"/>
              </w:rPr>
              <w:t xml:space="preserve"> Charge</w:t>
            </w:r>
          </w:p>
        </w:tc>
      </w:tr>
      <w:tr w:rsidR="00841EBD" w14:paraId="6184D4B6" w14:textId="77777777" w:rsidTr="006C70A4">
        <w:trPr>
          <w:trHeight w:val="151"/>
          <w:jc w:val="center"/>
        </w:trPr>
        <w:tc>
          <w:tcPr>
            <w:tcW w:w="5122" w:type="dxa"/>
            <w:tcBorders>
              <w:top w:val="single" w:sz="6" w:space="0" w:color="000000"/>
              <w:bottom w:val="single" w:sz="6" w:space="0" w:color="000000"/>
              <w:right w:val="single" w:sz="6" w:space="0" w:color="000000"/>
            </w:tcBorders>
          </w:tcPr>
          <w:p w14:paraId="4C78C429" w14:textId="77777777" w:rsidR="00841EBD" w:rsidRDefault="00841EBD" w:rsidP="006C70A4">
            <w:pPr>
              <w:pStyle w:val="TableParagraph"/>
              <w:spacing w:before="114"/>
              <w:ind w:left="109" w:right="86"/>
              <w:jc w:val="center"/>
              <w:rPr>
                <w:b/>
                <w:sz w:val="17"/>
              </w:rPr>
            </w:pPr>
            <w:r>
              <w:rPr>
                <w:b/>
                <w:sz w:val="17"/>
              </w:rPr>
              <w:t xml:space="preserve">Late </w:t>
            </w:r>
            <w:r>
              <w:rPr>
                <w:b/>
                <w:spacing w:val="-2"/>
                <w:sz w:val="17"/>
              </w:rPr>
              <w:t>Cancellation</w:t>
            </w:r>
          </w:p>
          <w:p w14:paraId="500A27CB" w14:textId="77777777" w:rsidR="00841EBD" w:rsidRDefault="00841EBD" w:rsidP="006C70A4">
            <w:pPr>
              <w:pStyle w:val="TableParagraph"/>
              <w:spacing w:before="13"/>
              <w:ind w:left="77" w:right="86"/>
              <w:jc w:val="center"/>
              <w:rPr>
                <w:i/>
                <w:sz w:val="17"/>
              </w:rPr>
            </w:pPr>
            <w:r>
              <w:rPr>
                <w:i/>
                <w:sz w:val="17"/>
              </w:rPr>
              <w:t>JCK</w:t>
            </w:r>
            <w:r>
              <w:rPr>
                <w:i/>
                <w:spacing w:val="-6"/>
                <w:sz w:val="17"/>
              </w:rPr>
              <w:t xml:space="preserve"> </w:t>
            </w:r>
            <w:r>
              <w:rPr>
                <w:i/>
                <w:sz w:val="17"/>
              </w:rPr>
              <w:t>11th</w:t>
            </w:r>
            <w:r>
              <w:rPr>
                <w:i/>
                <w:spacing w:val="-3"/>
                <w:sz w:val="17"/>
              </w:rPr>
              <w:t xml:space="preserve"> </w:t>
            </w:r>
            <w:r>
              <w:rPr>
                <w:i/>
                <w:sz w:val="17"/>
              </w:rPr>
              <w:t>Floor</w:t>
            </w:r>
            <w:r>
              <w:rPr>
                <w:i/>
                <w:spacing w:val="-4"/>
                <w:sz w:val="17"/>
              </w:rPr>
              <w:t xml:space="preserve"> </w:t>
            </w:r>
            <w:r>
              <w:rPr>
                <w:i/>
                <w:sz w:val="17"/>
              </w:rPr>
              <w:t>Ballroom</w:t>
            </w:r>
            <w:r>
              <w:rPr>
                <w:i/>
                <w:spacing w:val="-3"/>
                <w:sz w:val="17"/>
              </w:rPr>
              <w:t xml:space="preserve"> </w:t>
            </w:r>
            <w:r>
              <w:rPr>
                <w:i/>
                <w:spacing w:val="-4"/>
                <w:sz w:val="17"/>
              </w:rPr>
              <w:t>Only</w:t>
            </w:r>
          </w:p>
        </w:tc>
        <w:tc>
          <w:tcPr>
            <w:tcW w:w="6156" w:type="dxa"/>
            <w:gridSpan w:val="8"/>
            <w:tcBorders>
              <w:top w:val="single" w:sz="6" w:space="0" w:color="000000"/>
              <w:left w:val="single" w:sz="6" w:space="0" w:color="000000"/>
              <w:bottom w:val="single" w:sz="6" w:space="0" w:color="000000"/>
              <w:right w:val="single" w:sz="48" w:space="0" w:color="000000"/>
            </w:tcBorders>
          </w:tcPr>
          <w:p w14:paraId="30A57ADA" w14:textId="77777777" w:rsidR="00841EBD" w:rsidRDefault="00841EBD" w:rsidP="006C70A4">
            <w:pPr>
              <w:pStyle w:val="TableParagraph"/>
              <w:spacing w:before="19"/>
              <w:rPr>
                <w:rFonts w:ascii="Times New Roman"/>
                <w:sz w:val="17"/>
              </w:rPr>
            </w:pPr>
          </w:p>
          <w:p w14:paraId="5766CA72" w14:textId="77777777" w:rsidR="00841EBD" w:rsidRDefault="00841EBD" w:rsidP="006C70A4">
            <w:pPr>
              <w:pStyle w:val="TableParagraph"/>
              <w:ind w:left="41"/>
              <w:jc w:val="center"/>
              <w:rPr>
                <w:sz w:val="17"/>
              </w:rPr>
            </w:pPr>
            <w:r>
              <w:rPr>
                <w:sz w:val="17"/>
              </w:rPr>
              <w:t>50%</w:t>
            </w:r>
            <w:r>
              <w:rPr>
                <w:spacing w:val="-2"/>
                <w:sz w:val="17"/>
              </w:rPr>
              <w:t xml:space="preserve"> </w:t>
            </w:r>
            <w:r>
              <w:rPr>
                <w:sz w:val="17"/>
              </w:rPr>
              <w:t>of</w:t>
            </w:r>
            <w:r>
              <w:rPr>
                <w:spacing w:val="-1"/>
                <w:sz w:val="17"/>
              </w:rPr>
              <w:t xml:space="preserve"> </w:t>
            </w:r>
            <w:r>
              <w:rPr>
                <w:sz w:val="17"/>
              </w:rPr>
              <w:t>Rental</w:t>
            </w:r>
            <w:r>
              <w:rPr>
                <w:spacing w:val="-2"/>
                <w:sz w:val="17"/>
              </w:rPr>
              <w:t xml:space="preserve"> </w:t>
            </w:r>
            <w:r>
              <w:rPr>
                <w:spacing w:val="-4"/>
                <w:sz w:val="17"/>
              </w:rPr>
              <w:t>Rate</w:t>
            </w:r>
          </w:p>
        </w:tc>
        <w:tc>
          <w:tcPr>
            <w:tcW w:w="3017" w:type="dxa"/>
            <w:gridSpan w:val="3"/>
            <w:tcBorders>
              <w:top w:val="single" w:sz="6" w:space="0" w:color="000000"/>
              <w:left w:val="single" w:sz="48" w:space="0" w:color="000000"/>
              <w:bottom w:val="single" w:sz="6" w:space="0" w:color="000000"/>
            </w:tcBorders>
          </w:tcPr>
          <w:p w14:paraId="1D715BAC" w14:textId="77777777" w:rsidR="00841EBD" w:rsidRDefault="00841EBD" w:rsidP="006C70A4">
            <w:pPr>
              <w:pStyle w:val="TableParagraph"/>
              <w:spacing w:before="19"/>
              <w:rPr>
                <w:rFonts w:ascii="Times New Roman"/>
                <w:sz w:val="17"/>
              </w:rPr>
            </w:pPr>
          </w:p>
          <w:p w14:paraId="20D68A50" w14:textId="77777777" w:rsidR="00841EBD" w:rsidRDefault="00841EBD" w:rsidP="006C70A4">
            <w:pPr>
              <w:pStyle w:val="TableParagraph"/>
              <w:ind w:left="36"/>
              <w:jc w:val="center"/>
              <w:rPr>
                <w:sz w:val="17"/>
              </w:rPr>
            </w:pPr>
            <w:r>
              <w:rPr>
                <w:sz w:val="17"/>
              </w:rPr>
              <w:t>No</w:t>
            </w:r>
            <w:r>
              <w:rPr>
                <w:spacing w:val="-2"/>
                <w:sz w:val="17"/>
              </w:rPr>
              <w:t xml:space="preserve"> Charge</w:t>
            </w:r>
          </w:p>
        </w:tc>
      </w:tr>
      <w:tr w:rsidR="00841EBD" w14:paraId="36977F5E" w14:textId="77777777" w:rsidTr="006C70A4">
        <w:trPr>
          <w:trHeight w:val="151"/>
          <w:jc w:val="center"/>
        </w:trPr>
        <w:tc>
          <w:tcPr>
            <w:tcW w:w="5122" w:type="dxa"/>
            <w:tcBorders>
              <w:top w:val="single" w:sz="6" w:space="0" w:color="000000"/>
              <w:bottom w:val="single" w:sz="6" w:space="0" w:color="000000"/>
              <w:right w:val="single" w:sz="6" w:space="0" w:color="000000"/>
            </w:tcBorders>
          </w:tcPr>
          <w:p w14:paraId="3FE1260E" w14:textId="77777777" w:rsidR="00841EBD" w:rsidRDefault="00841EBD" w:rsidP="006C70A4">
            <w:pPr>
              <w:pStyle w:val="TableParagraph"/>
              <w:spacing w:before="114"/>
              <w:ind w:left="1168"/>
              <w:rPr>
                <w:b/>
                <w:sz w:val="17"/>
              </w:rPr>
            </w:pPr>
            <w:r>
              <w:rPr>
                <w:b/>
                <w:sz w:val="17"/>
              </w:rPr>
              <w:t>Day-of</w:t>
            </w:r>
            <w:r>
              <w:rPr>
                <w:b/>
                <w:spacing w:val="-6"/>
                <w:sz w:val="17"/>
              </w:rPr>
              <w:t xml:space="preserve"> </w:t>
            </w:r>
            <w:r>
              <w:rPr>
                <w:b/>
                <w:sz w:val="17"/>
              </w:rPr>
              <w:t>Cancellation</w:t>
            </w:r>
            <w:r>
              <w:rPr>
                <w:b/>
                <w:spacing w:val="-5"/>
                <w:sz w:val="17"/>
              </w:rPr>
              <w:t xml:space="preserve"> </w:t>
            </w:r>
            <w:r>
              <w:rPr>
                <w:b/>
                <w:sz w:val="17"/>
              </w:rPr>
              <w:t>/</w:t>
            </w:r>
            <w:r>
              <w:rPr>
                <w:b/>
                <w:spacing w:val="-4"/>
                <w:sz w:val="17"/>
              </w:rPr>
              <w:t xml:space="preserve"> </w:t>
            </w:r>
            <w:r>
              <w:rPr>
                <w:b/>
                <w:sz w:val="17"/>
              </w:rPr>
              <w:t>No-</w:t>
            </w:r>
            <w:r>
              <w:rPr>
                <w:b/>
                <w:spacing w:val="-4"/>
                <w:sz w:val="17"/>
              </w:rPr>
              <w:t>Show</w:t>
            </w:r>
          </w:p>
          <w:p w14:paraId="3B7DBC0E" w14:textId="77777777" w:rsidR="00841EBD" w:rsidRDefault="00841EBD" w:rsidP="006C70A4">
            <w:pPr>
              <w:pStyle w:val="TableParagraph"/>
              <w:spacing w:before="13"/>
              <w:ind w:left="1247"/>
              <w:rPr>
                <w:i/>
                <w:sz w:val="17"/>
              </w:rPr>
            </w:pPr>
            <w:r>
              <w:rPr>
                <w:i/>
                <w:sz w:val="17"/>
              </w:rPr>
              <w:t>JCK</w:t>
            </w:r>
            <w:r>
              <w:rPr>
                <w:i/>
                <w:spacing w:val="-6"/>
                <w:sz w:val="17"/>
              </w:rPr>
              <w:t xml:space="preserve"> </w:t>
            </w:r>
            <w:r>
              <w:rPr>
                <w:i/>
                <w:sz w:val="17"/>
              </w:rPr>
              <w:t>11th</w:t>
            </w:r>
            <w:r>
              <w:rPr>
                <w:i/>
                <w:spacing w:val="-3"/>
                <w:sz w:val="17"/>
              </w:rPr>
              <w:t xml:space="preserve"> </w:t>
            </w:r>
            <w:r>
              <w:rPr>
                <w:i/>
                <w:sz w:val="17"/>
              </w:rPr>
              <w:t>Floor</w:t>
            </w:r>
            <w:r>
              <w:rPr>
                <w:i/>
                <w:spacing w:val="-4"/>
                <w:sz w:val="17"/>
              </w:rPr>
              <w:t xml:space="preserve"> </w:t>
            </w:r>
            <w:r>
              <w:rPr>
                <w:i/>
                <w:sz w:val="17"/>
              </w:rPr>
              <w:t>Ballroom</w:t>
            </w:r>
            <w:r>
              <w:rPr>
                <w:i/>
                <w:spacing w:val="-3"/>
                <w:sz w:val="17"/>
              </w:rPr>
              <w:t xml:space="preserve"> </w:t>
            </w:r>
            <w:r>
              <w:rPr>
                <w:i/>
                <w:spacing w:val="-4"/>
                <w:sz w:val="17"/>
              </w:rPr>
              <w:t>Only</w:t>
            </w:r>
          </w:p>
        </w:tc>
        <w:tc>
          <w:tcPr>
            <w:tcW w:w="6156" w:type="dxa"/>
            <w:gridSpan w:val="8"/>
            <w:tcBorders>
              <w:top w:val="single" w:sz="6" w:space="0" w:color="000000"/>
              <w:left w:val="single" w:sz="6" w:space="0" w:color="000000"/>
              <w:bottom w:val="single" w:sz="6" w:space="0" w:color="000000"/>
              <w:right w:val="single" w:sz="48" w:space="0" w:color="000000"/>
            </w:tcBorders>
          </w:tcPr>
          <w:p w14:paraId="61A43E2D" w14:textId="77777777" w:rsidR="00841EBD" w:rsidRDefault="00841EBD" w:rsidP="006C70A4">
            <w:pPr>
              <w:pStyle w:val="TableParagraph"/>
              <w:spacing w:before="19"/>
              <w:rPr>
                <w:rFonts w:ascii="Times New Roman"/>
                <w:sz w:val="17"/>
              </w:rPr>
            </w:pPr>
          </w:p>
          <w:p w14:paraId="74F21D0F" w14:textId="77777777" w:rsidR="00841EBD" w:rsidRDefault="00841EBD" w:rsidP="006C70A4">
            <w:pPr>
              <w:pStyle w:val="TableParagraph"/>
              <w:ind w:left="41"/>
              <w:jc w:val="center"/>
              <w:rPr>
                <w:sz w:val="17"/>
              </w:rPr>
            </w:pPr>
            <w:r>
              <w:rPr>
                <w:sz w:val="17"/>
              </w:rPr>
              <w:t>Full</w:t>
            </w:r>
            <w:r>
              <w:rPr>
                <w:spacing w:val="-3"/>
                <w:sz w:val="17"/>
              </w:rPr>
              <w:t xml:space="preserve"> </w:t>
            </w:r>
            <w:r>
              <w:rPr>
                <w:sz w:val="17"/>
              </w:rPr>
              <w:t>Rental</w:t>
            </w:r>
            <w:r>
              <w:rPr>
                <w:spacing w:val="-3"/>
                <w:sz w:val="17"/>
              </w:rPr>
              <w:t xml:space="preserve"> </w:t>
            </w:r>
            <w:r>
              <w:rPr>
                <w:spacing w:val="-4"/>
                <w:sz w:val="17"/>
              </w:rPr>
              <w:t>Rate</w:t>
            </w:r>
          </w:p>
        </w:tc>
        <w:tc>
          <w:tcPr>
            <w:tcW w:w="3017" w:type="dxa"/>
            <w:gridSpan w:val="3"/>
            <w:tcBorders>
              <w:top w:val="single" w:sz="6" w:space="0" w:color="000000"/>
              <w:left w:val="single" w:sz="48" w:space="0" w:color="000000"/>
              <w:bottom w:val="single" w:sz="6" w:space="0" w:color="000000"/>
            </w:tcBorders>
          </w:tcPr>
          <w:p w14:paraId="0751CB0E" w14:textId="77777777" w:rsidR="00841EBD" w:rsidRDefault="00841EBD" w:rsidP="006C70A4">
            <w:pPr>
              <w:pStyle w:val="TableParagraph"/>
              <w:spacing w:before="19"/>
              <w:rPr>
                <w:rFonts w:ascii="Times New Roman"/>
                <w:sz w:val="17"/>
              </w:rPr>
            </w:pPr>
          </w:p>
          <w:p w14:paraId="67E77C46" w14:textId="77777777" w:rsidR="00841EBD" w:rsidRDefault="00841EBD" w:rsidP="006C70A4">
            <w:pPr>
              <w:pStyle w:val="TableParagraph"/>
              <w:ind w:left="36"/>
              <w:jc w:val="center"/>
              <w:rPr>
                <w:sz w:val="17"/>
              </w:rPr>
            </w:pPr>
            <w:r>
              <w:rPr>
                <w:sz w:val="17"/>
              </w:rPr>
              <w:t>No</w:t>
            </w:r>
            <w:r>
              <w:rPr>
                <w:spacing w:val="-2"/>
                <w:sz w:val="17"/>
              </w:rPr>
              <w:t xml:space="preserve"> Charge</w:t>
            </w:r>
          </w:p>
        </w:tc>
      </w:tr>
      <w:tr w:rsidR="00841EBD" w14:paraId="201B89CD" w14:textId="77777777" w:rsidTr="006C70A4">
        <w:trPr>
          <w:trHeight w:val="151"/>
          <w:jc w:val="center"/>
        </w:trPr>
        <w:tc>
          <w:tcPr>
            <w:tcW w:w="5122" w:type="dxa"/>
            <w:tcBorders>
              <w:top w:val="single" w:sz="6" w:space="0" w:color="000000"/>
              <w:bottom w:val="single" w:sz="6" w:space="0" w:color="000000"/>
              <w:right w:val="single" w:sz="6" w:space="0" w:color="000000"/>
            </w:tcBorders>
          </w:tcPr>
          <w:p w14:paraId="6CFE0F3D" w14:textId="77777777" w:rsidR="00841EBD" w:rsidRDefault="00841EBD" w:rsidP="006C70A4">
            <w:pPr>
              <w:pStyle w:val="TableParagraph"/>
              <w:spacing w:before="28"/>
              <w:rPr>
                <w:rFonts w:ascii="Times New Roman"/>
                <w:sz w:val="17"/>
              </w:rPr>
            </w:pPr>
          </w:p>
          <w:p w14:paraId="699B8C0C" w14:textId="77777777" w:rsidR="00841EBD" w:rsidRDefault="00841EBD" w:rsidP="006C70A4">
            <w:pPr>
              <w:pStyle w:val="TableParagraph"/>
              <w:ind w:left="104" w:right="86"/>
              <w:jc w:val="center"/>
              <w:rPr>
                <w:b/>
                <w:sz w:val="17"/>
              </w:rPr>
            </w:pPr>
            <w:r>
              <w:rPr>
                <w:b/>
                <w:sz w:val="17"/>
              </w:rPr>
              <w:t>Damage</w:t>
            </w:r>
            <w:r>
              <w:rPr>
                <w:b/>
                <w:spacing w:val="-2"/>
                <w:sz w:val="17"/>
              </w:rPr>
              <w:t xml:space="preserve"> </w:t>
            </w:r>
            <w:r>
              <w:rPr>
                <w:b/>
                <w:sz w:val="17"/>
              </w:rPr>
              <w:t>/</w:t>
            </w:r>
            <w:r>
              <w:rPr>
                <w:b/>
                <w:spacing w:val="-1"/>
                <w:sz w:val="17"/>
              </w:rPr>
              <w:t xml:space="preserve"> </w:t>
            </w:r>
            <w:r>
              <w:rPr>
                <w:b/>
                <w:sz w:val="17"/>
              </w:rPr>
              <w:t>Stolen</w:t>
            </w:r>
            <w:r>
              <w:rPr>
                <w:b/>
                <w:spacing w:val="-1"/>
                <w:sz w:val="17"/>
              </w:rPr>
              <w:t xml:space="preserve"> </w:t>
            </w:r>
            <w:r>
              <w:rPr>
                <w:b/>
                <w:spacing w:val="-2"/>
                <w:sz w:val="17"/>
              </w:rPr>
              <w:t>Items</w:t>
            </w:r>
          </w:p>
        </w:tc>
        <w:tc>
          <w:tcPr>
            <w:tcW w:w="9173" w:type="dxa"/>
            <w:gridSpan w:val="11"/>
            <w:tcBorders>
              <w:top w:val="single" w:sz="6" w:space="0" w:color="000000"/>
              <w:left w:val="single" w:sz="6" w:space="0" w:color="000000"/>
              <w:bottom w:val="single" w:sz="6" w:space="0" w:color="000000"/>
            </w:tcBorders>
          </w:tcPr>
          <w:p w14:paraId="0F588FFD" w14:textId="77777777" w:rsidR="00841EBD" w:rsidRDefault="00841EBD" w:rsidP="006C70A4">
            <w:pPr>
              <w:pStyle w:val="TableParagraph"/>
              <w:spacing w:before="19"/>
              <w:rPr>
                <w:rFonts w:ascii="Times New Roman"/>
                <w:sz w:val="17"/>
              </w:rPr>
            </w:pPr>
          </w:p>
          <w:p w14:paraId="53989867" w14:textId="77777777" w:rsidR="00841EBD" w:rsidRDefault="00841EBD" w:rsidP="006C70A4">
            <w:pPr>
              <w:pStyle w:val="TableParagraph"/>
              <w:ind w:left="33"/>
              <w:jc w:val="center"/>
              <w:rPr>
                <w:sz w:val="17"/>
              </w:rPr>
            </w:pPr>
            <w:r>
              <w:rPr>
                <w:sz w:val="17"/>
              </w:rPr>
              <w:t>Direct</w:t>
            </w:r>
            <w:r>
              <w:rPr>
                <w:spacing w:val="-2"/>
                <w:sz w:val="17"/>
              </w:rPr>
              <w:t xml:space="preserve"> </w:t>
            </w:r>
            <w:r>
              <w:rPr>
                <w:spacing w:val="-4"/>
                <w:sz w:val="17"/>
              </w:rPr>
              <w:t>Cost</w:t>
            </w:r>
          </w:p>
        </w:tc>
      </w:tr>
      <w:tr w:rsidR="00841EBD" w14:paraId="2424E271" w14:textId="77777777" w:rsidTr="006C70A4">
        <w:trPr>
          <w:trHeight w:val="149"/>
          <w:jc w:val="center"/>
        </w:trPr>
        <w:tc>
          <w:tcPr>
            <w:tcW w:w="5122" w:type="dxa"/>
            <w:tcBorders>
              <w:top w:val="single" w:sz="6" w:space="0" w:color="000000"/>
              <w:right w:val="single" w:sz="6" w:space="0" w:color="000000"/>
            </w:tcBorders>
          </w:tcPr>
          <w:p w14:paraId="5B8243E7" w14:textId="77777777" w:rsidR="00841EBD" w:rsidRDefault="00841EBD" w:rsidP="006C70A4">
            <w:pPr>
              <w:pStyle w:val="TableParagraph"/>
              <w:spacing w:before="29"/>
              <w:rPr>
                <w:rFonts w:ascii="Times New Roman"/>
                <w:sz w:val="17"/>
              </w:rPr>
            </w:pPr>
          </w:p>
          <w:p w14:paraId="2F73EB3B" w14:textId="77777777" w:rsidR="00841EBD" w:rsidRDefault="00841EBD" w:rsidP="006C70A4">
            <w:pPr>
              <w:pStyle w:val="TableParagraph"/>
              <w:ind w:left="105" w:right="86"/>
              <w:jc w:val="center"/>
              <w:rPr>
                <w:b/>
                <w:sz w:val="17"/>
              </w:rPr>
            </w:pPr>
            <w:r>
              <w:rPr>
                <w:b/>
                <w:sz w:val="17"/>
              </w:rPr>
              <w:t>Event</w:t>
            </w:r>
            <w:r>
              <w:rPr>
                <w:b/>
                <w:spacing w:val="-2"/>
                <w:sz w:val="17"/>
              </w:rPr>
              <w:t xml:space="preserve"> Security</w:t>
            </w:r>
          </w:p>
        </w:tc>
        <w:tc>
          <w:tcPr>
            <w:tcW w:w="9173" w:type="dxa"/>
            <w:gridSpan w:val="11"/>
            <w:tcBorders>
              <w:top w:val="single" w:sz="6" w:space="0" w:color="000000"/>
              <w:left w:val="single" w:sz="6" w:space="0" w:color="000000"/>
            </w:tcBorders>
          </w:tcPr>
          <w:p w14:paraId="0D140902" w14:textId="77777777" w:rsidR="00841EBD" w:rsidRDefault="00841EBD" w:rsidP="006C70A4">
            <w:pPr>
              <w:pStyle w:val="TableParagraph"/>
              <w:spacing w:before="19"/>
              <w:rPr>
                <w:rFonts w:ascii="Times New Roman"/>
                <w:sz w:val="17"/>
              </w:rPr>
            </w:pPr>
          </w:p>
          <w:p w14:paraId="54AA4BA5" w14:textId="77777777" w:rsidR="00841EBD" w:rsidRDefault="00841EBD" w:rsidP="006C70A4">
            <w:pPr>
              <w:pStyle w:val="TableParagraph"/>
              <w:ind w:left="33"/>
              <w:jc w:val="center"/>
              <w:rPr>
                <w:sz w:val="17"/>
              </w:rPr>
            </w:pPr>
            <w:r>
              <w:rPr>
                <w:sz w:val="17"/>
              </w:rPr>
              <w:t>Direct</w:t>
            </w:r>
            <w:r>
              <w:rPr>
                <w:spacing w:val="-2"/>
                <w:sz w:val="17"/>
              </w:rPr>
              <w:t xml:space="preserve"> </w:t>
            </w:r>
            <w:r>
              <w:rPr>
                <w:spacing w:val="-4"/>
                <w:sz w:val="17"/>
              </w:rPr>
              <w:t>Cost</w:t>
            </w:r>
          </w:p>
        </w:tc>
      </w:tr>
    </w:tbl>
    <w:p w14:paraId="360FD94D" w14:textId="77777777" w:rsidR="00841EBD" w:rsidRPr="00390571" w:rsidRDefault="00841EBD" w:rsidP="00841EBD">
      <w:pPr>
        <w:tabs>
          <w:tab w:val="left" w:pos="1708"/>
        </w:tabs>
        <w:rPr>
          <w:rFonts w:ascii="Calibri" w:hAnsi="Calibri" w:cs="Calibri"/>
        </w:rPr>
      </w:pPr>
    </w:p>
    <w:p w14:paraId="5BBA24E3" w14:textId="77777777" w:rsidR="00887A63" w:rsidRDefault="00887A63"/>
    <w:sectPr w:rsidR="00887A63" w:rsidSect="00841EB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796F7" w14:textId="77777777" w:rsidR="00177AB0" w:rsidRDefault="00177AB0">
      <w:pPr>
        <w:spacing w:after="0" w:line="240" w:lineRule="auto"/>
      </w:pPr>
      <w:r>
        <w:separator/>
      </w:r>
    </w:p>
  </w:endnote>
  <w:endnote w:type="continuationSeparator" w:id="0">
    <w:p w14:paraId="26FB67A5" w14:textId="77777777" w:rsidR="00177AB0" w:rsidRDefault="00177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1839E" w14:textId="77777777" w:rsidR="00177AB0" w:rsidRDefault="00177AB0">
      <w:pPr>
        <w:spacing w:after="0" w:line="240" w:lineRule="auto"/>
      </w:pPr>
      <w:r>
        <w:separator/>
      </w:r>
    </w:p>
  </w:footnote>
  <w:footnote w:type="continuationSeparator" w:id="0">
    <w:p w14:paraId="4FD4BBD5" w14:textId="77777777" w:rsidR="00177AB0" w:rsidRDefault="00177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0270E" w14:textId="77777777" w:rsidR="007F1F50" w:rsidRDefault="007F1F50" w:rsidP="00CE75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4691"/>
    <w:multiLevelType w:val="multilevel"/>
    <w:tmpl w:val="E64A6AEC"/>
    <w:lvl w:ilvl="0">
      <w:numFmt w:val="bullet"/>
      <w:lvlText w:val="•"/>
      <w:lvlJc w:val="left"/>
      <w:pPr>
        <w:tabs>
          <w:tab w:val="num" w:pos="720"/>
        </w:tabs>
        <w:ind w:left="720" w:hanging="360"/>
      </w:pPr>
      <w:rPr>
        <w:rFonts w:ascii="Calibri" w:eastAsiaTheme="minorEastAsia"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2197BA5"/>
    <w:multiLevelType w:val="multilevel"/>
    <w:tmpl w:val="6D0A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D24AF"/>
    <w:multiLevelType w:val="hybridMultilevel"/>
    <w:tmpl w:val="5EC650AA"/>
    <w:lvl w:ilvl="0" w:tplc="5136054C">
      <w:numFmt w:val="bullet"/>
      <w:lvlText w:val="•"/>
      <w:lvlJc w:val="left"/>
      <w:pPr>
        <w:ind w:left="718"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D6F38"/>
    <w:multiLevelType w:val="hybridMultilevel"/>
    <w:tmpl w:val="FC3AE8A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2729116F"/>
    <w:multiLevelType w:val="hybridMultilevel"/>
    <w:tmpl w:val="F134ED2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 w15:restartNumberingAfterBreak="0">
    <w:nsid w:val="2CA56F32"/>
    <w:multiLevelType w:val="hybridMultilevel"/>
    <w:tmpl w:val="2CA8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1360F"/>
    <w:multiLevelType w:val="hybridMultilevel"/>
    <w:tmpl w:val="50AA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CB2A66"/>
    <w:multiLevelType w:val="multilevel"/>
    <w:tmpl w:val="76A6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38055C"/>
    <w:multiLevelType w:val="hybridMultilevel"/>
    <w:tmpl w:val="B798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8628A2"/>
    <w:multiLevelType w:val="hybridMultilevel"/>
    <w:tmpl w:val="65F4A224"/>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15:restartNumberingAfterBreak="0">
    <w:nsid w:val="77C05390"/>
    <w:multiLevelType w:val="multilevel"/>
    <w:tmpl w:val="2636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6198312">
    <w:abstractNumId w:val="1"/>
  </w:num>
  <w:num w:numId="2" w16cid:durableId="1279214520">
    <w:abstractNumId w:val="3"/>
  </w:num>
  <w:num w:numId="3" w16cid:durableId="879441623">
    <w:abstractNumId w:val="4"/>
  </w:num>
  <w:num w:numId="4" w16cid:durableId="977299518">
    <w:abstractNumId w:val="7"/>
  </w:num>
  <w:num w:numId="5" w16cid:durableId="402071678">
    <w:abstractNumId w:val="5"/>
  </w:num>
  <w:num w:numId="6" w16cid:durableId="871263388">
    <w:abstractNumId w:val="9"/>
  </w:num>
  <w:num w:numId="7" w16cid:durableId="931544223">
    <w:abstractNumId w:val="8"/>
  </w:num>
  <w:num w:numId="8" w16cid:durableId="1820609564">
    <w:abstractNumId w:val="0"/>
  </w:num>
  <w:num w:numId="9" w16cid:durableId="1731683528">
    <w:abstractNumId w:val="2"/>
  </w:num>
  <w:num w:numId="10" w16cid:durableId="1854494537">
    <w:abstractNumId w:val="6"/>
  </w:num>
  <w:num w:numId="11" w16cid:durableId="11510170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F4"/>
    <w:rsid w:val="00177AB0"/>
    <w:rsid w:val="00233F36"/>
    <w:rsid w:val="0025015A"/>
    <w:rsid w:val="00253FF4"/>
    <w:rsid w:val="00316640"/>
    <w:rsid w:val="00583A56"/>
    <w:rsid w:val="006815BA"/>
    <w:rsid w:val="007B71CA"/>
    <w:rsid w:val="007F1F50"/>
    <w:rsid w:val="007F5274"/>
    <w:rsid w:val="00841EBD"/>
    <w:rsid w:val="00887A63"/>
    <w:rsid w:val="008C3C3C"/>
    <w:rsid w:val="00936526"/>
    <w:rsid w:val="009B0C5E"/>
    <w:rsid w:val="009F3676"/>
    <w:rsid w:val="00AD4F1D"/>
    <w:rsid w:val="00C81558"/>
    <w:rsid w:val="00D367A0"/>
    <w:rsid w:val="00DB7E9A"/>
    <w:rsid w:val="00E55955"/>
    <w:rsid w:val="00EE3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E0939"/>
  <w15:chartTrackingRefBased/>
  <w15:docId w15:val="{DF1AA81F-9368-46CC-969E-3612F31D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EBD"/>
  </w:style>
  <w:style w:type="paragraph" w:styleId="Heading1">
    <w:name w:val="heading 1"/>
    <w:basedOn w:val="Normal"/>
    <w:next w:val="Normal"/>
    <w:link w:val="Heading1Char"/>
    <w:uiPriority w:val="9"/>
    <w:qFormat/>
    <w:rsid w:val="00253F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3F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3F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3F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3F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3F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F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F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F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F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F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F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F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F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F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F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F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FF4"/>
    <w:rPr>
      <w:rFonts w:eastAsiaTheme="majorEastAsia" w:cstheme="majorBidi"/>
      <w:color w:val="272727" w:themeColor="text1" w:themeTint="D8"/>
    </w:rPr>
  </w:style>
  <w:style w:type="paragraph" w:styleId="Title">
    <w:name w:val="Title"/>
    <w:basedOn w:val="Normal"/>
    <w:next w:val="Normal"/>
    <w:link w:val="TitleChar"/>
    <w:uiPriority w:val="10"/>
    <w:qFormat/>
    <w:rsid w:val="00253F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F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F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F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FF4"/>
    <w:pPr>
      <w:spacing w:before="160"/>
      <w:jc w:val="center"/>
    </w:pPr>
    <w:rPr>
      <w:i/>
      <w:iCs/>
      <w:color w:val="404040" w:themeColor="text1" w:themeTint="BF"/>
    </w:rPr>
  </w:style>
  <w:style w:type="character" w:customStyle="1" w:styleId="QuoteChar">
    <w:name w:val="Quote Char"/>
    <w:basedOn w:val="DefaultParagraphFont"/>
    <w:link w:val="Quote"/>
    <w:uiPriority w:val="29"/>
    <w:rsid w:val="00253FF4"/>
    <w:rPr>
      <w:i/>
      <w:iCs/>
      <w:color w:val="404040" w:themeColor="text1" w:themeTint="BF"/>
    </w:rPr>
  </w:style>
  <w:style w:type="paragraph" w:styleId="ListParagraph">
    <w:name w:val="List Paragraph"/>
    <w:basedOn w:val="Normal"/>
    <w:uiPriority w:val="34"/>
    <w:qFormat/>
    <w:rsid w:val="00253FF4"/>
    <w:pPr>
      <w:ind w:left="720"/>
      <w:contextualSpacing/>
    </w:pPr>
  </w:style>
  <w:style w:type="character" w:styleId="IntenseEmphasis">
    <w:name w:val="Intense Emphasis"/>
    <w:basedOn w:val="DefaultParagraphFont"/>
    <w:uiPriority w:val="21"/>
    <w:qFormat/>
    <w:rsid w:val="00253FF4"/>
    <w:rPr>
      <w:i/>
      <w:iCs/>
      <w:color w:val="0F4761" w:themeColor="accent1" w:themeShade="BF"/>
    </w:rPr>
  </w:style>
  <w:style w:type="paragraph" w:styleId="IntenseQuote">
    <w:name w:val="Intense Quote"/>
    <w:basedOn w:val="Normal"/>
    <w:next w:val="Normal"/>
    <w:link w:val="IntenseQuoteChar"/>
    <w:uiPriority w:val="30"/>
    <w:qFormat/>
    <w:rsid w:val="00253F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FF4"/>
    <w:rPr>
      <w:i/>
      <w:iCs/>
      <w:color w:val="0F4761" w:themeColor="accent1" w:themeShade="BF"/>
    </w:rPr>
  </w:style>
  <w:style w:type="character" w:styleId="IntenseReference">
    <w:name w:val="Intense Reference"/>
    <w:basedOn w:val="DefaultParagraphFont"/>
    <w:uiPriority w:val="32"/>
    <w:qFormat/>
    <w:rsid w:val="00253FF4"/>
    <w:rPr>
      <w:b/>
      <w:bCs/>
      <w:smallCaps/>
      <w:color w:val="0F4761" w:themeColor="accent1" w:themeShade="BF"/>
      <w:spacing w:val="5"/>
    </w:rPr>
  </w:style>
  <w:style w:type="paragraph" w:customStyle="1" w:styleId="msonormal0">
    <w:name w:val="msonormal"/>
    <w:basedOn w:val="Normal"/>
    <w:rsid w:val="00841EB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841EB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841EBD"/>
  </w:style>
  <w:style w:type="character" w:customStyle="1" w:styleId="normaltextrun">
    <w:name w:val="normaltextrun"/>
    <w:basedOn w:val="DefaultParagraphFont"/>
    <w:rsid w:val="00841EBD"/>
  </w:style>
  <w:style w:type="character" w:customStyle="1" w:styleId="eop">
    <w:name w:val="eop"/>
    <w:basedOn w:val="DefaultParagraphFont"/>
    <w:rsid w:val="00841EBD"/>
  </w:style>
  <w:style w:type="paragraph" w:customStyle="1" w:styleId="outlineelement">
    <w:name w:val="outlineelement"/>
    <w:basedOn w:val="Normal"/>
    <w:rsid w:val="00841EB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41EBD"/>
    <w:rPr>
      <w:color w:val="0000FF"/>
      <w:u w:val="single"/>
    </w:rPr>
  </w:style>
  <w:style w:type="character" w:styleId="FollowedHyperlink">
    <w:name w:val="FollowedHyperlink"/>
    <w:basedOn w:val="DefaultParagraphFont"/>
    <w:uiPriority w:val="99"/>
    <w:semiHidden/>
    <w:unhideWhenUsed/>
    <w:rsid w:val="00841EBD"/>
    <w:rPr>
      <w:color w:val="800080"/>
      <w:u w:val="single"/>
    </w:rPr>
  </w:style>
  <w:style w:type="character" w:customStyle="1" w:styleId="pagebreakblob">
    <w:name w:val="pagebreakblob"/>
    <w:basedOn w:val="DefaultParagraphFont"/>
    <w:rsid w:val="00841EBD"/>
  </w:style>
  <w:style w:type="character" w:customStyle="1" w:styleId="pagebreakborderspan">
    <w:name w:val="pagebreakborderspan"/>
    <w:basedOn w:val="DefaultParagraphFont"/>
    <w:rsid w:val="00841EBD"/>
  </w:style>
  <w:style w:type="character" w:customStyle="1" w:styleId="pagebreaktextspan">
    <w:name w:val="pagebreaktextspan"/>
    <w:basedOn w:val="DefaultParagraphFont"/>
    <w:rsid w:val="00841EBD"/>
  </w:style>
  <w:style w:type="character" w:customStyle="1" w:styleId="linebreakblob">
    <w:name w:val="linebreakblob"/>
    <w:basedOn w:val="DefaultParagraphFont"/>
    <w:rsid w:val="00841EBD"/>
  </w:style>
  <w:style w:type="character" w:customStyle="1" w:styleId="scxw237680463">
    <w:name w:val="scxw237680463"/>
    <w:basedOn w:val="DefaultParagraphFont"/>
    <w:rsid w:val="00841EBD"/>
  </w:style>
  <w:style w:type="character" w:customStyle="1" w:styleId="findhit">
    <w:name w:val="findhit"/>
    <w:basedOn w:val="DefaultParagraphFont"/>
    <w:rsid w:val="00841EBD"/>
  </w:style>
  <w:style w:type="paragraph" w:styleId="Header">
    <w:name w:val="header"/>
    <w:basedOn w:val="Normal"/>
    <w:link w:val="HeaderChar"/>
    <w:uiPriority w:val="99"/>
    <w:unhideWhenUsed/>
    <w:rsid w:val="00841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EBD"/>
  </w:style>
  <w:style w:type="paragraph" w:styleId="Footer">
    <w:name w:val="footer"/>
    <w:basedOn w:val="Normal"/>
    <w:link w:val="FooterChar"/>
    <w:uiPriority w:val="99"/>
    <w:unhideWhenUsed/>
    <w:rsid w:val="00841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EBD"/>
  </w:style>
  <w:style w:type="character" w:customStyle="1" w:styleId="scxw139472091">
    <w:name w:val="scxw139472091"/>
    <w:basedOn w:val="DefaultParagraphFont"/>
    <w:rsid w:val="00841EBD"/>
  </w:style>
  <w:style w:type="character" w:styleId="CommentReference">
    <w:name w:val="annotation reference"/>
    <w:basedOn w:val="DefaultParagraphFont"/>
    <w:uiPriority w:val="99"/>
    <w:semiHidden/>
    <w:unhideWhenUsed/>
    <w:rsid w:val="00841EBD"/>
    <w:rPr>
      <w:sz w:val="16"/>
      <w:szCs w:val="16"/>
    </w:rPr>
  </w:style>
  <w:style w:type="paragraph" w:styleId="CommentText">
    <w:name w:val="annotation text"/>
    <w:basedOn w:val="Normal"/>
    <w:link w:val="CommentTextChar"/>
    <w:uiPriority w:val="99"/>
    <w:unhideWhenUsed/>
    <w:rsid w:val="00841EBD"/>
    <w:pPr>
      <w:spacing w:line="240" w:lineRule="auto"/>
    </w:pPr>
    <w:rPr>
      <w:sz w:val="20"/>
      <w:szCs w:val="20"/>
    </w:rPr>
  </w:style>
  <w:style w:type="character" w:customStyle="1" w:styleId="CommentTextChar">
    <w:name w:val="Comment Text Char"/>
    <w:basedOn w:val="DefaultParagraphFont"/>
    <w:link w:val="CommentText"/>
    <w:uiPriority w:val="99"/>
    <w:rsid w:val="00841EBD"/>
    <w:rPr>
      <w:sz w:val="20"/>
      <w:szCs w:val="20"/>
    </w:rPr>
  </w:style>
  <w:style w:type="paragraph" w:customStyle="1" w:styleId="TableParagraph">
    <w:name w:val="Table Paragraph"/>
    <w:basedOn w:val="Normal"/>
    <w:uiPriority w:val="1"/>
    <w:qFormat/>
    <w:rsid w:val="00841EBD"/>
    <w:pPr>
      <w:widowControl w:val="0"/>
      <w:autoSpaceDE w:val="0"/>
      <w:autoSpaceDN w:val="0"/>
      <w:spacing w:after="0" w:line="240" w:lineRule="auto"/>
    </w:pPr>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936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xst-my.sharepoint.com/personal/tbe23_txstate_edu/Documents/Pricing%20and%20Fees/University%20Policies%20:%20Policy%20and%20Procedure%20Statements%20:%20Texas%20State%20University%20(txst.edu)" TargetMode="External"/><Relationship Id="rId13" Type="http://schemas.openxmlformats.org/officeDocument/2006/relationships/hyperlink" Target="https://www.lbjsc.txst.edu/staff-resources/coke.html" TargetMode="External"/><Relationship Id="rId18" Type="http://schemas.openxmlformats.org/officeDocument/2006/relationships/hyperlink" Target="https://www.studentsuccess.txst.edu/departments/support-services/dining/catering.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arking.txst.edu/" TargetMode="External"/><Relationship Id="rId12" Type="http://schemas.openxmlformats.org/officeDocument/2006/relationships/hyperlink" Target="https://policies.txst.edu/university-policies/05-03-02.html" TargetMode="External"/><Relationship Id="rId17" Type="http://schemas.openxmlformats.org/officeDocument/2006/relationships/hyperlink" Target="https://texasstate.na1.documents.adobe.com/public/esignWidget?wid=CBFCIBAA3AAABLblqZhBkBd1E7tROlXjD5CtJ-CTfxnwP7Qf3LJmKH-giL_EEJbIaGUei2K2mftHbFpL76ZA*" TargetMode="External"/><Relationship Id="rId2" Type="http://schemas.openxmlformats.org/officeDocument/2006/relationships/styles" Target="styles.xml"/><Relationship Id="rId16" Type="http://schemas.openxmlformats.org/officeDocument/2006/relationships/hyperlink" Target="https://www.fss.txst.edu/ehsrem/event-permitting/food-safety/temporary-food-establishment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ies.txst.edu/university-policies/08-01-15.html" TargetMode="External"/><Relationship Id="rId5" Type="http://schemas.openxmlformats.org/officeDocument/2006/relationships/footnotes" Target="footnotes.xml"/><Relationship Id="rId15" Type="http://schemas.openxmlformats.org/officeDocument/2006/relationships/hyperlink" Target="https://gato-docs.its.txstate.edu/jcr:ee9a0546-343e-4827-a2f8-48dfa2601e03/AlcoholicBeverageActivityForm-UPPS%2005.03.03" TargetMode="External"/><Relationship Id="rId10" Type="http://schemas.openxmlformats.org/officeDocument/2006/relationships/hyperlink" Target="https://studentinvolvement.txst.edu/operations-and-assessment/campus-access/outdoorspacereservations.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bjsc.txst.edu/programs/georges/co-sponsorship/co-sponsorship-form.html" TargetMode="External"/><Relationship Id="rId14" Type="http://schemas.openxmlformats.org/officeDocument/2006/relationships/hyperlink" Target="https://policies.txstate.edu/university-policies/05-03-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4804</Words>
  <Characters>27386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Smriga, Andy</dc:creator>
  <cp:keywords/>
  <dc:description/>
  <cp:lastModifiedBy>Morey, Taylor S</cp:lastModifiedBy>
  <cp:revision>2</cp:revision>
  <dcterms:created xsi:type="dcterms:W3CDTF">2025-08-22T19:35:00Z</dcterms:created>
  <dcterms:modified xsi:type="dcterms:W3CDTF">2025-08-22T19:35:00Z</dcterms:modified>
</cp:coreProperties>
</file>