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Training on Management of the Dead</w:t>
      </w:r>
    </w:p>
    <w:p w:rsidR="00000000" w:rsidDel="00000000" w:rsidP="00000000" w:rsidRDefault="00000000" w:rsidRPr="00000000" w14:paraId="00000002">
      <w:pPr>
        <w:pageBreakBefore w:val="0"/>
        <w:jc w:val="center"/>
        <w:rPr>
          <w:sz w:val="28"/>
          <w:szCs w:val="28"/>
        </w:rPr>
      </w:pPr>
      <w:r w:rsidDel="00000000" w:rsidR="00000000" w:rsidRPr="00000000">
        <w:rPr>
          <w:sz w:val="28"/>
          <w:szCs w:val="28"/>
          <w:rtl w:val="0"/>
        </w:rPr>
        <w:t xml:space="preserve">Justices of the Peace</w:t>
      </w:r>
      <w:r w:rsidDel="00000000" w:rsidR="00000000" w:rsidRPr="00000000">
        <w:rPr>
          <w:rtl w:val="0"/>
        </w:rPr>
      </w:r>
    </w:p>
    <w:p w:rsidR="00000000" w:rsidDel="00000000" w:rsidP="00000000" w:rsidRDefault="00000000" w:rsidRPr="00000000" w14:paraId="00000003">
      <w:pPr>
        <w:pageBreakBefore w:val="0"/>
        <w:jc w:val="center"/>
        <w:rPr>
          <w:sz w:val="28"/>
          <w:szCs w:val="28"/>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b w:val="1"/>
          <w:sz w:val="24"/>
          <w:szCs w:val="24"/>
          <w:rtl w:val="0"/>
        </w:rPr>
        <w:t xml:space="preserve">Overview</w:t>
      </w:r>
      <w:r w:rsidDel="00000000" w:rsidR="00000000" w:rsidRPr="00000000">
        <w:rPr>
          <w:sz w:val="24"/>
          <w:szCs w:val="24"/>
          <w:rtl w:val="0"/>
        </w:rPr>
        <w:tab/>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jc w:val="both"/>
        <w:rPr>
          <w:sz w:val="24"/>
          <w:szCs w:val="24"/>
        </w:rPr>
      </w:pPr>
      <w:r w:rsidDel="00000000" w:rsidR="00000000" w:rsidRPr="00000000">
        <w:rPr>
          <w:sz w:val="24"/>
          <w:szCs w:val="24"/>
          <w:rtl w:val="0"/>
        </w:rPr>
        <w:t xml:space="preserve">Deaths in South and West Texas jurisdictions may overwhelm or exceed local medicolegal resources, including the expertise required to adequately manage the dead and perform transnational identifications. Nonetheless, there is a standard duty of care that must be provided to all deceased persons.  Specifically, the dead must be managed in a manner that protects their dignity and permits personal identification to clarify the fate and whereabouts for their families. The early response by authorities plays a key role for avoiding mismanagement of the dead (e.g. cremating unknown bodies, losing traceability on buried bodies, etc.). This training for Justices of the Peace (JPs) is intended to assist authorities in adequately responding to deaths, particularly for migrants, and providing them with the necessary tools during surges in deaths.</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b w:val="1"/>
          <w:sz w:val="24"/>
          <w:szCs w:val="24"/>
          <w:rtl w:val="0"/>
        </w:rPr>
        <w:t xml:space="preserve">Scope:</w:t>
      </w:r>
      <w:r w:rsidDel="00000000" w:rsidR="00000000" w:rsidRPr="00000000">
        <w:rPr>
          <w:sz w:val="24"/>
          <w:szCs w:val="24"/>
          <w:rtl w:val="0"/>
        </w:rPr>
        <w:t xml:space="preserve"> </w:t>
        <w:tab/>
        <w:t xml:space="preserve">Justices of the Peace in </w:t>
      </w:r>
      <w:r w:rsidDel="00000000" w:rsidR="00000000" w:rsidRPr="00000000">
        <w:rPr>
          <w:sz w:val="24"/>
          <w:szCs w:val="24"/>
          <w:rtl w:val="0"/>
        </w:rPr>
        <w:t xml:space="preserve">West &amp; South Texas </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b w:val="1"/>
          <w:sz w:val="24"/>
          <w:szCs w:val="24"/>
          <w:rtl w:val="0"/>
        </w:rPr>
        <w:t xml:space="preserve">Time/Date:</w:t>
      </w:r>
      <w:r w:rsidDel="00000000" w:rsidR="00000000" w:rsidRPr="00000000">
        <w:rPr>
          <w:sz w:val="24"/>
          <w:szCs w:val="24"/>
          <w:rtl w:val="0"/>
        </w:rPr>
        <w:t xml:space="preserve"> </w:t>
        <w:tab/>
        <w:t xml:space="preserve">Monday, March 27</w:t>
      </w:r>
      <w:r w:rsidDel="00000000" w:rsidR="00000000" w:rsidRPr="00000000">
        <w:rPr>
          <w:sz w:val="24"/>
          <w:szCs w:val="24"/>
          <w:rtl w:val="0"/>
        </w:rPr>
        <w:t xml:space="preserve">, 2023 from 12:00 pm - 5:00 pm </w:t>
      </w:r>
    </w:p>
    <w:p w:rsidR="00000000" w:rsidDel="00000000" w:rsidP="00000000" w:rsidRDefault="00000000" w:rsidRPr="00000000" w14:paraId="0000000D">
      <w:pPr>
        <w:ind w:left="720" w:firstLine="720"/>
        <w:rPr>
          <w:sz w:val="24"/>
          <w:szCs w:val="24"/>
        </w:rPr>
      </w:pPr>
      <w:r w:rsidDel="00000000" w:rsidR="00000000" w:rsidRPr="00000000">
        <w:rPr>
          <w:sz w:val="24"/>
          <w:szCs w:val="24"/>
          <w:rtl w:val="0"/>
        </w:rPr>
        <w:t xml:space="preserve">Tuesday, March 28, 2023 from 8:00 am - 12:00 pm</w:t>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b w:val="1"/>
          <w:sz w:val="24"/>
          <w:szCs w:val="24"/>
          <w:rtl w:val="0"/>
        </w:rPr>
        <w:t xml:space="preserve">Locations</w:t>
      </w:r>
      <w:r w:rsidDel="00000000" w:rsidR="00000000" w:rsidRPr="00000000">
        <w:rPr>
          <w:sz w:val="24"/>
          <w:szCs w:val="24"/>
          <w:rtl w:val="0"/>
        </w:rPr>
        <w:t xml:space="preserve">:</w:t>
        <w:tab/>
        <w:t xml:space="preserve">Omni Hotel, Corpus Christi, Texas</w:t>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ab/>
        <w:tab/>
        <w:t xml:space="preserve">900 N Shoreline Blvd, Corpus Christi, TX 78401</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spacing w:after="200" w:lineRule="auto"/>
        <w:rPr>
          <w:sz w:val="24"/>
          <w:szCs w:val="24"/>
        </w:rPr>
      </w:pPr>
      <w:r w:rsidDel="00000000" w:rsidR="00000000" w:rsidRPr="00000000">
        <w:rPr>
          <w:b w:val="1"/>
          <w:sz w:val="24"/>
          <w:szCs w:val="24"/>
          <w:rtl w:val="0"/>
        </w:rPr>
        <w:t xml:space="preserve">Trainers</w:t>
      </w:r>
      <w:r w:rsidDel="00000000" w:rsidR="00000000" w:rsidRPr="00000000">
        <w:rPr>
          <w:sz w:val="24"/>
          <w:szCs w:val="24"/>
          <w:rtl w:val="0"/>
        </w:rPr>
        <w:t xml:space="preserve">:</w:t>
        <w:tab/>
        <w:t xml:space="preserve">Multiagency </w:t>
      </w:r>
    </w:p>
    <w:p w:rsidR="00000000" w:rsidDel="00000000" w:rsidP="00000000" w:rsidRDefault="00000000" w:rsidRPr="00000000" w14:paraId="00000013">
      <w:pPr>
        <w:pageBreakBefore w:val="0"/>
        <w:numPr>
          <w:ilvl w:val="0"/>
          <w:numId w:val="8"/>
        </w:numPr>
        <w:spacing w:after="200" w:lineRule="auto"/>
        <w:ind w:left="720" w:hanging="360"/>
        <w:rPr>
          <w:sz w:val="24"/>
          <w:szCs w:val="24"/>
        </w:rPr>
      </w:pPr>
      <w:r w:rsidDel="00000000" w:rsidR="00000000" w:rsidRPr="00000000">
        <w:rPr>
          <w:b w:val="1"/>
          <w:sz w:val="24"/>
          <w:szCs w:val="24"/>
          <w:rtl w:val="0"/>
        </w:rPr>
        <w:t xml:space="preserve">Thea Whalen</w:t>
      </w:r>
      <w:r w:rsidDel="00000000" w:rsidR="00000000" w:rsidRPr="00000000">
        <w:rPr>
          <w:sz w:val="24"/>
          <w:szCs w:val="24"/>
          <w:rtl w:val="0"/>
        </w:rPr>
        <w:t xml:space="preserve">, Texas Justice Court Training Center (TJCTC)</w:t>
      </w:r>
    </w:p>
    <w:p w:rsidR="00000000" w:rsidDel="00000000" w:rsidP="00000000" w:rsidRDefault="00000000" w:rsidRPr="00000000" w14:paraId="00000014">
      <w:pPr>
        <w:pageBreakBefore w:val="0"/>
        <w:numPr>
          <w:ilvl w:val="0"/>
          <w:numId w:val="8"/>
        </w:numPr>
        <w:spacing w:after="200" w:lineRule="auto"/>
        <w:ind w:left="720" w:hanging="360"/>
        <w:rPr>
          <w:sz w:val="24"/>
          <w:szCs w:val="24"/>
          <w:u w:val="none"/>
        </w:rPr>
      </w:pPr>
      <w:r w:rsidDel="00000000" w:rsidR="00000000" w:rsidRPr="00000000">
        <w:rPr>
          <w:b w:val="1"/>
          <w:sz w:val="24"/>
          <w:szCs w:val="24"/>
          <w:rtl w:val="0"/>
        </w:rPr>
        <w:t xml:space="preserve">Jessica Foreman</w:t>
      </w:r>
      <w:r w:rsidDel="00000000" w:rsidR="00000000" w:rsidRPr="00000000">
        <w:rPr>
          <w:sz w:val="24"/>
          <w:szCs w:val="24"/>
          <w:rtl w:val="0"/>
        </w:rPr>
        <w:t xml:space="preserve">, TJCTC</w:t>
      </w:r>
    </w:p>
    <w:p w:rsidR="00000000" w:rsidDel="00000000" w:rsidP="00000000" w:rsidRDefault="00000000" w:rsidRPr="00000000" w14:paraId="00000015">
      <w:pPr>
        <w:pageBreakBefore w:val="0"/>
        <w:numPr>
          <w:ilvl w:val="0"/>
          <w:numId w:val="8"/>
        </w:numPr>
        <w:spacing w:after="200" w:lineRule="auto"/>
        <w:ind w:left="720" w:hanging="360"/>
        <w:rPr>
          <w:sz w:val="24"/>
          <w:szCs w:val="24"/>
          <w:u w:val="none"/>
        </w:rPr>
      </w:pPr>
      <w:r w:rsidDel="00000000" w:rsidR="00000000" w:rsidRPr="00000000">
        <w:rPr>
          <w:b w:val="1"/>
          <w:sz w:val="24"/>
          <w:szCs w:val="24"/>
          <w:rtl w:val="0"/>
        </w:rPr>
        <w:t xml:space="preserve">April Williams</w:t>
      </w:r>
      <w:r w:rsidDel="00000000" w:rsidR="00000000" w:rsidRPr="00000000">
        <w:rPr>
          <w:sz w:val="24"/>
          <w:szCs w:val="24"/>
          <w:rtl w:val="0"/>
        </w:rPr>
        <w:t xml:space="preserve">, TJCTC</w:t>
      </w:r>
    </w:p>
    <w:p w:rsidR="00000000" w:rsidDel="00000000" w:rsidP="00000000" w:rsidRDefault="00000000" w:rsidRPr="00000000" w14:paraId="00000016">
      <w:pPr>
        <w:pageBreakBefore w:val="0"/>
        <w:numPr>
          <w:ilvl w:val="0"/>
          <w:numId w:val="8"/>
        </w:numPr>
        <w:spacing w:after="200" w:before="0" w:lineRule="auto"/>
        <w:ind w:left="720" w:hanging="360"/>
        <w:rPr>
          <w:sz w:val="24"/>
          <w:szCs w:val="24"/>
        </w:rPr>
      </w:pPr>
      <w:r w:rsidDel="00000000" w:rsidR="00000000" w:rsidRPr="00000000">
        <w:rPr>
          <w:b w:val="1"/>
          <w:sz w:val="24"/>
          <w:szCs w:val="24"/>
          <w:rtl w:val="0"/>
        </w:rPr>
        <w:t xml:space="preserve">Jason Wiersema</w:t>
      </w:r>
      <w:r w:rsidDel="00000000" w:rsidR="00000000" w:rsidRPr="00000000">
        <w:rPr>
          <w:sz w:val="24"/>
          <w:szCs w:val="24"/>
          <w:rtl w:val="0"/>
        </w:rPr>
        <w:t xml:space="preserve">, Harris County Institute of Forensic Sciences (HCIFS)</w:t>
      </w:r>
    </w:p>
    <w:p w:rsidR="00000000" w:rsidDel="00000000" w:rsidP="00000000" w:rsidRDefault="00000000" w:rsidRPr="00000000" w14:paraId="00000017">
      <w:pPr>
        <w:pageBreakBefore w:val="0"/>
        <w:numPr>
          <w:ilvl w:val="0"/>
          <w:numId w:val="8"/>
        </w:numPr>
        <w:spacing w:after="200" w:before="0" w:lineRule="auto"/>
        <w:ind w:left="720" w:hanging="360"/>
        <w:rPr>
          <w:sz w:val="24"/>
          <w:szCs w:val="24"/>
        </w:rPr>
      </w:pPr>
      <w:r w:rsidDel="00000000" w:rsidR="00000000" w:rsidRPr="00000000">
        <w:rPr>
          <w:b w:val="1"/>
          <w:sz w:val="24"/>
          <w:szCs w:val="24"/>
          <w:rtl w:val="0"/>
        </w:rPr>
        <w:t xml:space="preserve">Kate Spradley</w:t>
      </w:r>
      <w:r w:rsidDel="00000000" w:rsidR="00000000" w:rsidRPr="00000000">
        <w:rPr>
          <w:sz w:val="24"/>
          <w:szCs w:val="24"/>
          <w:rtl w:val="0"/>
        </w:rPr>
        <w:t xml:space="preserve">, Texas State University/OpID</w:t>
      </w:r>
    </w:p>
    <w:p w:rsidR="00000000" w:rsidDel="00000000" w:rsidP="00000000" w:rsidRDefault="00000000" w:rsidRPr="00000000" w14:paraId="00000018">
      <w:pPr>
        <w:pageBreakBefore w:val="0"/>
        <w:numPr>
          <w:ilvl w:val="0"/>
          <w:numId w:val="8"/>
        </w:numPr>
        <w:spacing w:after="200" w:before="0" w:lineRule="auto"/>
        <w:ind w:left="720" w:hanging="360"/>
        <w:rPr>
          <w:sz w:val="24"/>
          <w:szCs w:val="24"/>
        </w:rPr>
      </w:pPr>
      <w:r w:rsidDel="00000000" w:rsidR="00000000" w:rsidRPr="00000000">
        <w:rPr>
          <w:b w:val="1"/>
          <w:sz w:val="24"/>
          <w:szCs w:val="24"/>
          <w:rtl w:val="0"/>
        </w:rPr>
        <w:t xml:space="preserve">Molly Kaplan</w:t>
      </w:r>
      <w:r w:rsidDel="00000000" w:rsidR="00000000" w:rsidRPr="00000000">
        <w:rPr>
          <w:sz w:val="24"/>
          <w:szCs w:val="24"/>
          <w:rtl w:val="0"/>
        </w:rPr>
        <w:t xml:space="preserve">, Texas State University/OpID</w:t>
      </w:r>
    </w:p>
    <w:p w:rsidR="00000000" w:rsidDel="00000000" w:rsidP="00000000" w:rsidRDefault="00000000" w:rsidRPr="00000000" w14:paraId="00000019">
      <w:pPr>
        <w:pageBreakBefore w:val="0"/>
        <w:numPr>
          <w:ilvl w:val="0"/>
          <w:numId w:val="8"/>
        </w:numPr>
        <w:spacing w:after="200" w:before="0" w:lineRule="auto"/>
        <w:ind w:left="720" w:hanging="360"/>
        <w:rPr>
          <w:sz w:val="24"/>
          <w:szCs w:val="24"/>
        </w:rPr>
      </w:pPr>
      <w:r w:rsidDel="00000000" w:rsidR="00000000" w:rsidRPr="00000000">
        <w:rPr>
          <w:b w:val="1"/>
          <w:sz w:val="24"/>
          <w:szCs w:val="24"/>
          <w:rtl w:val="0"/>
        </w:rPr>
        <w:t xml:space="preserve">Courtney Siegert</w:t>
      </w:r>
      <w:r w:rsidDel="00000000" w:rsidR="00000000" w:rsidRPr="00000000">
        <w:rPr>
          <w:sz w:val="24"/>
          <w:szCs w:val="24"/>
          <w:rtl w:val="0"/>
        </w:rPr>
        <w:t xml:space="preserve">, International Committee of the Red Cross (ICRC)</w:t>
      </w:r>
    </w:p>
    <w:p w:rsidR="00000000" w:rsidDel="00000000" w:rsidP="00000000" w:rsidRDefault="00000000" w:rsidRPr="00000000" w14:paraId="0000001A">
      <w:pPr>
        <w:pageBreakBefore w:val="0"/>
        <w:numPr>
          <w:ilvl w:val="0"/>
          <w:numId w:val="8"/>
        </w:numPr>
        <w:spacing w:after="200" w:lineRule="auto"/>
        <w:ind w:left="720" w:hanging="360"/>
        <w:rPr>
          <w:sz w:val="24"/>
          <w:szCs w:val="24"/>
        </w:rPr>
      </w:pPr>
      <w:r w:rsidDel="00000000" w:rsidR="00000000" w:rsidRPr="00000000">
        <w:rPr>
          <w:b w:val="1"/>
          <w:sz w:val="24"/>
          <w:szCs w:val="24"/>
          <w:rtl w:val="0"/>
        </w:rPr>
        <w:t xml:space="preserve">Cate Bird</w:t>
      </w:r>
      <w:r w:rsidDel="00000000" w:rsidR="00000000" w:rsidRPr="00000000">
        <w:rPr>
          <w:sz w:val="24"/>
          <w:szCs w:val="24"/>
          <w:rtl w:val="0"/>
        </w:rPr>
        <w:t xml:space="preserve">, International Committee of the Red Cross (ICRC)</w:t>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spacing w:after="0" w:before="0" w:lineRule="auto"/>
        <w:rPr>
          <w:b w:val="1"/>
          <w:sz w:val="26"/>
          <w:szCs w:val="26"/>
        </w:rPr>
      </w:pPr>
      <w:r w:rsidDel="00000000" w:rsidR="00000000" w:rsidRPr="00000000">
        <w:rPr>
          <w:b w:val="1"/>
          <w:sz w:val="26"/>
          <w:szCs w:val="26"/>
          <w:rtl w:val="0"/>
        </w:rPr>
        <w:t xml:space="preserve">Agenda</w:t>
      </w:r>
    </w:p>
    <w:p w:rsidR="00000000" w:rsidDel="00000000" w:rsidP="00000000" w:rsidRDefault="00000000" w:rsidRPr="00000000" w14:paraId="0000001D">
      <w:pPr>
        <w:pageBreakBefore w:val="0"/>
        <w:spacing w:after="0" w:before="0" w:lineRule="auto"/>
        <w:rPr>
          <w:b w:val="1"/>
          <w:sz w:val="24"/>
          <w:szCs w:val="24"/>
        </w:rPr>
      </w:pPr>
      <w:r w:rsidDel="00000000" w:rsidR="00000000" w:rsidRPr="00000000">
        <w:rPr>
          <w:b w:val="1"/>
          <w:sz w:val="24"/>
          <w:szCs w:val="24"/>
          <w:rtl w:val="0"/>
        </w:rPr>
        <w:t xml:space="preserve">Monday, March 27, 2023</w:t>
      </w:r>
    </w:p>
    <w:p w:rsidR="00000000" w:rsidDel="00000000" w:rsidP="00000000" w:rsidRDefault="00000000" w:rsidRPr="00000000" w14:paraId="0000001E">
      <w:pPr>
        <w:pageBreakBefore w:val="0"/>
        <w:spacing w:after="0" w:before="0" w:lineRule="auto"/>
        <w:rPr>
          <w:b w:val="1"/>
          <w:sz w:val="26"/>
          <w:szCs w:val="26"/>
        </w:rPr>
      </w:pPr>
      <w:r w:rsidDel="00000000" w:rsidR="00000000" w:rsidRPr="00000000">
        <w:rPr>
          <w:rtl w:val="0"/>
        </w:rPr>
      </w:r>
    </w:p>
    <w:p w:rsidR="00000000" w:rsidDel="00000000" w:rsidP="00000000" w:rsidRDefault="00000000" w:rsidRPr="00000000" w14:paraId="0000001F">
      <w:pPr>
        <w:spacing w:after="0" w:before="0" w:lineRule="auto"/>
        <w:rPr>
          <w:b w:val="1"/>
          <w:sz w:val="24"/>
          <w:szCs w:val="24"/>
        </w:rPr>
      </w:pPr>
      <w:r w:rsidDel="00000000" w:rsidR="00000000" w:rsidRPr="00000000">
        <w:rPr>
          <w:b w:val="1"/>
          <w:sz w:val="24"/>
          <w:szCs w:val="24"/>
          <w:rtl w:val="0"/>
        </w:rPr>
        <w:t xml:space="preserve">12:00 - 1:00 pm</w:t>
      </w:r>
      <w:r w:rsidDel="00000000" w:rsidR="00000000" w:rsidRPr="00000000">
        <w:rPr>
          <w:sz w:val="24"/>
          <w:szCs w:val="24"/>
          <w:rtl w:val="0"/>
        </w:rPr>
        <w:tab/>
        <w:tab/>
      </w:r>
      <w:r w:rsidDel="00000000" w:rsidR="00000000" w:rsidRPr="00000000">
        <w:rPr>
          <w:b w:val="1"/>
          <w:sz w:val="24"/>
          <w:szCs w:val="24"/>
          <w:rtl w:val="0"/>
        </w:rPr>
        <w:t xml:space="preserve">Lunch</w:t>
      </w:r>
    </w:p>
    <w:p w:rsidR="00000000" w:rsidDel="00000000" w:rsidP="00000000" w:rsidRDefault="00000000" w:rsidRPr="00000000" w14:paraId="00000020">
      <w:pPr>
        <w:spacing w:after="0" w:before="0" w:lineRule="auto"/>
        <w:rPr>
          <w:b w:val="1"/>
          <w:sz w:val="24"/>
          <w:szCs w:val="24"/>
        </w:rPr>
      </w:pPr>
      <w:r w:rsidDel="00000000" w:rsidR="00000000" w:rsidRPr="00000000">
        <w:rPr>
          <w:rtl w:val="0"/>
        </w:rPr>
      </w:r>
    </w:p>
    <w:p w:rsidR="00000000" w:rsidDel="00000000" w:rsidP="00000000" w:rsidRDefault="00000000" w:rsidRPr="00000000" w14:paraId="00000021">
      <w:pPr>
        <w:spacing w:after="0" w:before="0" w:lineRule="auto"/>
        <w:rPr>
          <w:b w:val="1"/>
          <w:sz w:val="24"/>
          <w:szCs w:val="24"/>
        </w:rPr>
      </w:pPr>
      <w:r w:rsidDel="00000000" w:rsidR="00000000" w:rsidRPr="00000000">
        <w:rPr>
          <w:b w:val="1"/>
          <w:sz w:val="24"/>
          <w:szCs w:val="24"/>
          <w:rtl w:val="0"/>
        </w:rPr>
        <w:t xml:space="preserve">1:00 - 1:30 pm</w:t>
        <w:tab/>
        <w:tab/>
        <w:t xml:space="preserve">Arrival / Introductions</w:t>
      </w:r>
    </w:p>
    <w:p w:rsidR="00000000" w:rsidDel="00000000" w:rsidP="00000000" w:rsidRDefault="00000000" w:rsidRPr="00000000" w14:paraId="00000022">
      <w:pPr>
        <w:spacing w:after="0" w:before="0" w:lineRule="auto"/>
        <w:rPr>
          <w:b w:val="1"/>
          <w:sz w:val="24"/>
          <w:szCs w:val="24"/>
        </w:rPr>
      </w:pPr>
      <w:r w:rsidDel="00000000" w:rsidR="00000000" w:rsidRPr="00000000">
        <w:rPr>
          <w:rtl w:val="0"/>
        </w:rPr>
      </w:r>
    </w:p>
    <w:p w:rsidR="00000000" w:rsidDel="00000000" w:rsidP="00000000" w:rsidRDefault="00000000" w:rsidRPr="00000000" w14:paraId="00000023">
      <w:pPr>
        <w:spacing w:after="0" w:before="0" w:lineRule="auto"/>
        <w:rPr>
          <w:sz w:val="24"/>
          <w:szCs w:val="24"/>
        </w:rPr>
      </w:pPr>
      <w:r w:rsidDel="00000000" w:rsidR="00000000" w:rsidRPr="00000000">
        <w:rPr>
          <w:b w:val="1"/>
          <w:sz w:val="24"/>
          <w:szCs w:val="24"/>
          <w:rtl w:val="0"/>
        </w:rPr>
        <w:t xml:space="preserve">1:30 - 2:45 pm</w:t>
      </w:r>
      <w:r w:rsidDel="00000000" w:rsidR="00000000" w:rsidRPr="00000000">
        <w:rPr>
          <w:sz w:val="24"/>
          <w:szCs w:val="24"/>
          <w:rtl w:val="0"/>
        </w:rPr>
        <w:tab/>
        <w:tab/>
      </w:r>
      <w:r w:rsidDel="00000000" w:rsidR="00000000" w:rsidRPr="00000000">
        <w:rPr>
          <w:b w:val="1"/>
          <w:sz w:val="24"/>
          <w:szCs w:val="24"/>
          <w:rtl w:val="0"/>
        </w:rPr>
        <w:t xml:space="preserve">Session 1</w:t>
      </w:r>
      <w:r w:rsidDel="00000000" w:rsidR="00000000" w:rsidRPr="00000000">
        <w:rPr>
          <w:sz w:val="24"/>
          <w:szCs w:val="24"/>
          <w:rtl w:val="0"/>
        </w:rPr>
        <w:t xml:space="preserve">: Minimum Components of Management of Dead</w:t>
      </w:r>
    </w:p>
    <w:p w:rsidR="00000000" w:rsidDel="00000000" w:rsidP="00000000" w:rsidRDefault="00000000" w:rsidRPr="00000000" w14:paraId="00000024">
      <w:pPr>
        <w:spacing w:after="0" w:before="0" w:lineRule="auto"/>
        <w:ind w:left="2880" w:firstLine="0"/>
        <w:rPr>
          <w:sz w:val="24"/>
          <w:szCs w:val="24"/>
        </w:rPr>
      </w:pPr>
      <w:r w:rsidDel="00000000" w:rsidR="00000000" w:rsidRPr="00000000">
        <w:rPr>
          <w:sz w:val="24"/>
          <w:szCs w:val="24"/>
          <w:rtl w:val="0"/>
        </w:rPr>
        <w:t xml:space="preserve">Led by Kate Spradley, Molly Kaplan, Courtney Siegert</w:t>
      </w:r>
    </w:p>
    <w:p w:rsidR="00000000" w:rsidDel="00000000" w:rsidP="00000000" w:rsidRDefault="00000000" w:rsidRPr="00000000" w14:paraId="00000025">
      <w:pPr>
        <w:spacing w:after="0" w:before="0" w:lineRule="auto"/>
        <w:ind w:left="2880" w:firstLine="0"/>
        <w:rPr>
          <w:sz w:val="24"/>
          <w:szCs w:val="24"/>
        </w:rPr>
      </w:pPr>
      <w:r w:rsidDel="00000000" w:rsidR="00000000" w:rsidRPr="00000000">
        <w:rPr>
          <w:rtl w:val="0"/>
        </w:rPr>
      </w:r>
    </w:p>
    <w:p w:rsidR="00000000" w:rsidDel="00000000" w:rsidP="00000000" w:rsidRDefault="00000000" w:rsidRPr="00000000" w14:paraId="00000026">
      <w:pPr>
        <w:spacing w:after="0" w:before="0" w:lineRule="auto"/>
        <w:rPr>
          <w:b w:val="1"/>
          <w:sz w:val="24"/>
          <w:szCs w:val="24"/>
        </w:rPr>
      </w:pPr>
      <w:r w:rsidDel="00000000" w:rsidR="00000000" w:rsidRPr="00000000">
        <w:rPr>
          <w:b w:val="1"/>
          <w:sz w:val="24"/>
          <w:szCs w:val="24"/>
          <w:rtl w:val="0"/>
        </w:rPr>
        <w:t xml:space="preserve">2:45 - 3:00</w:t>
        <w:tab/>
        <w:tab/>
        <w:tab/>
        <w:t xml:space="preserve">Break</w:t>
      </w:r>
    </w:p>
    <w:p w:rsidR="00000000" w:rsidDel="00000000" w:rsidP="00000000" w:rsidRDefault="00000000" w:rsidRPr="00000000" w14:paraId="00000027">
      <w:pPr>
        <w:spacing w:after="0" w:before="0" w:lineRule="auto"/>
        <w:rPr>
          <w:b w:val="1"/>
          <w:sz w:val="24"/>
          <w:szCs w:val="24"/>
        </w:rPr>
      </w:pPr>
      <w:r w:rsidDel="00000000" w:rsidR="00000000" w:rsidRPr="00000000">
        <w:rPr>
          <w:rtl w:val="0"/>
        </w:rPr>
      </w:r>
    </w:p>
    <w:p w:rsidR="00000000" w:rsidDel="00000000" w:rsidP="00000000" w:rsidRDefault="00000000" w:rsidRPr="00000000" w14:paraId="00000028">
      <w:pPr>
        <w:spacing w:after="0" w:before="0" w:lineRule="auto"/>
        <w:rPr>
          <w:sz w:val="24"/>
          <w:szCs w:val="24"/>
        </w:rPr>
      </w:pPr>
      <w:r w:rsidDel="00000000" w:rsidR="00000000" w:rsidRPr="00000000">
        <w:rPr>
          <w:b w:val="1"/>
          <w:sz w:val="24"/>
          <w:szCs w:val="24"/>
          <w:rtl w:val="0"/>
        </w:rPr>
        <w:t xml:space="preserve">3:00 - 4:00 pm</w:t>
      </w:r>
      <w:r w:rsidDel="00000000" w:rsidR="00000000" w:rsidRPr="00000000">
        <w:rPr>
          <w:sz w:val="24"/>
          <w:szCs w:val="24"/>
          <w:rtl w:val="0"/>
        </w:rPr>
        <w:tab/>
        <w:tab/>
      </w:r>
      <w:r w:rsidDel="00000000" w:rsidR="00000000" w:rsidRPr="00000000">
        <w:rPr>
          <w:b w:val="1"/>
          <w:sz w:val="24"/>
          <w:szCs w:val="24"/>
          <w:rtl w:val="0"/>
        </w:rPr>
        <w:t xml:space="preserve">Session 2</w:t>
      </w:r>
      <w:r w:rsidDel="00000000" w:rsidR="00000000" w:rsidRPr="00000000">
        <w:rPr>
          <w:sz w:val="24"/>
          <w:szCs w:val="24"/>
          <w:rtl w:val="0"/>
        </w:rPr>
        <w:t xml:space="preserve">: Applying Minimum Components in Death </w:t>
      </w:r>
    </w:p>
    <w:p w:rsidR="00000000" w:rsidDel="00000000" w:rsidP="00000000" w:rsidRDefault="00000000" w:rsidRPr="00000000" w14:paraId="00000029">
      <w:pPr>
        <w:spacing w:after="0" w:before="0" w:lineRule="auto"/>
        <w:ind w:left="2160" w:firstLine="720"/>
        <w:rPr>
          <w:sz w:val="24"/>
          <w:szCs w:val="24"/>
        </w:rPr>
      </w:pPr>
      <w:r w:rsidDel="00000000" w:rsidR="00000000" w:rsidRPr="00000000">
        <w:rPr>
          <w:sz w:val="24"/>
          <w:szCs w:val="24"/>
          <w:rtl w:val="0"/>
        </w:rPr>
        <w:t xml:space="preserve">Investigation </w:t>
      </w:r>
    </w:p>
    <w:p w:rsidR="00000000" w:rsidDel="00000000" w:rsidP="00000000" w:rsidRDefault="00000000" w:rsidRPr="00000000" w14:paraId="0000002A">
      <w:pPr>
        <w:spacing w:after="0" w:before="0" w:lineRule="auto"/>
        <w:ind w:left="2160" w:firstLine="720"/>
        <w:rPr>
          <w:sz w:val="24"/>
          <w:szCs w:val="24"/>
        </w:rPr>
      </w:pPr>
      <w:r w:rsidDel="00000000" w:rsidR="00000000" w:rsidRPr="00000000">
        <w:rPr>
          <w:sz w:val="24"/>
          <w:szCs w:val="24"/>
          <w:rtl w:val="0"/>
        </w:rPr>
        <w:t xml:space="preserve">Led by Jason Wiersema</w:t>
      </w:r>
    </w:p>
    <w:p w:rsidR="00000000" w:rsidDel="00000000" w:rsidP="00000000" w:rsidRDefault="00000000" w:rsidRPr="00000000" w14:paraId="0000002B">
      <w:pPr>
        <w:spacing w:after="0" w:before="0" w:lineRule="auto"/>
        <w:ind w:left="2160" w:firstLine="720"/>
        <w:rPr>
          <w:sz w:val="24"/>
          <w:szCs w:val="24"/>
        </w:rPr>
      </w:pPr>
      <w:r w:rsidDel="00000000" w:rsidR="00000000" w:rsidRPr="00000000">
        <w:rPr>
          <w:rtl w:val="0"/>
        </w:rPr>
      </w:r>
    </w:p>
    <w:p w:rsidR="00000000" w:rsidDel="00000000" w:rsidP="00000000" w:rsidRDefault="00000000" w:rsidRPr="00000000" w14:paraId="0000002C">
      <w:pPr>
        <w:spacing w:after="0" w:before="0" w:lineRule="auto"/>
        <w:rPr>
          <w:sz w:val="24"/>
          <w:szCs w:val="24"/>
        </w:rPr>
      </w:pPr>
      <w:r w:rsidDel="00000000" w:rsidR="00000000" w:rsidRPr="00000000">
        <w:rPr>
          <w:b w:val="1"/>
          <w:sz w:val="24"/>
          <w:szCs w:val="24"/>
          <w:rtl w:val="0"/>
        </w:rPr>
        <w:t xml:space="preserve">4:00 - 5:00 pm</w:t>
      </w:r>
      <w:r w:rsidDel="00000000" w:rsidR="00000000" w:rsidRPr="00000000">
        <w:rPr>
          <w:sz w:val="24"/>
          <w:szCs w:val="24"/>
          <w:rtl w:val="0"/>
        </w:rPr>
        <w:tab/>
        <w:tab/>
      </w:r>
      <w:r w:rsidDel="00000000" w:rsidR="00000000" w:rsidRPr="00000000">
        <w:rPr>
          <w:b w:val="1"/>
          <w:sz w:val="24"/>
          <w:szCs w:val="24"/>
          <w:rtl w:val="0"/>
        </w:rPr>
        <w:t xml:space="preserve">Session 3</w:t>
      </w:r>
      <w:r w:rsidDel="00000000" w:rsidR="00000000" w:rsidRPr="00000000">
        <w:rPr>
          <w:sz w:val="24"/>
          <w:szCs w:val="24"/>
          <w:rtl w:val="0"/>
        </w:rPr>
        <w:t xml:space="preserve">: The National Missing and Unidentified Persons </w:t>
      </w:r>
    </w:p>
    <w:p w:rsidR="00000000" w:rsidDel="00000000" w:rsidP="00000000" w:rsidRDefault="00000000" w:rsidRPr="00000000" w14:paraId="0000002D">
      <w:pPr>
        <w:spacing w:after="0" w:before="0" w:lineRule="auto"/>
        <w:ind w:left="2160" w:firstLine="720"/>
        <w:rPr>
          <w:sz w:val="24"/>
          <w:szCs w:val="24"/>
        </w:rPr>
      </w:pPr>
      <w:r w:rsidDel="00000000" w:rsidR="00000000" w:rsidRPr="00000000">
        <w:rPr>
          <w:sz w:val="24"/>
          <w:szCs w:val="24"/>
          <w:rtl w:val="0"/>
        </w:rPr>
        <w:t xml:space="preserve">System (NamUs) </w:t>
      </w:r>
    </w:p>
    <w:p w:rsidR="00000000" w:rsidDel="00000000" w:rsidP="00000000" w:rsidRDefault="00000000" w:rsidRPr="00000000" w14:paraId="0000002E">
      <w:pPr>
        <w:spacing w:after="0" w:before="0" w:lineRule="auto"/>
        <w:ind w:left="2160" w:firstLine="720"/>
        <w:rPr>
          <w:b w:val="1"/>
          <w:sz w:val="24"/>
          <w:szCs w:val="24"/>
        </w:rPr>
      </w:pPr>
      <w:r w:rsidDel="00000000" w:rsidR="00000000" w:rsidRPr="00000000">
        <w:rPr>
          <w:sz w:val="24"/>
          <w:szCs w:val="24"/>
          <w:rtl w:val="0"/>
        </w:rPr>
        <w:t xml:space="preserve">Led by Jessica Ruiz, Regional Program Specialist for Texas</w:t>
      </w:r>
      <w:r w:rsidDel="00000000" w:rsidR="00000000" w:rsidRPr="00000000">
        <w:rPr>
          <w:rtl w:val="0"/>
        </w:rPr>
      </w:r>
    </w:p>
    <w:p w:rsidR="00000000" w:rsidDel="00000000" w:rsidP="00000000" w:rsidRDefault="00000000" w:rsidRPr="00000000" w14:paraId="0000002F">
      <w:pPr>
        <w:spacing w:after="0" w:before="0" w:lineRule="auto"/>
        <w:rPr>
          <w:b w:val="1"/>
          <w:sz w:val="24"/>
          <w:szCs w:val="24"/>
        </w:rPr>
      </w:pPr>
      <w:r w:rsidDel="00000000" w:rsidR="00000000" w:rsidRPr="00000000">
        <w:rPr>
          <w:rtl w:val="0"/>
        </w:rPr>
      </w:r>
    </w:p>
    <w:p w:rsidR="00000000" w:rsidDel="00000000" w:rsidP="00000000" w:rsidRDefault="00000000" w:rsidRPr="00000000" w14:paraId="00000030">
      <w:pPr>
        <w:spacing w:after="0" w:before="0" w:lineRule="auto"/>
        <w:ind w:left="0" w:firstLine="0"/>
        <w:rPr>
          <w:b w:val="1"/>
          <w:sz w:val="24"/>
          <w:szCs w:val="24"/>
        </w:rPr>
      </w:pPr>
      <w:r w:rsidDel="00000000" w:rsidR="00000000" w:rsidRPr="00000000">
        <w:rPr>
          <w:b w:val="1"/>
          <w:sz w:val="24"/>
          <w:szCs w:val="24"/>
          <w:rtl w:val="0"/>
        </w:rPr>
        <w:t xml:space="preserve">Tuesday, March 28th</w:t>
      </w:r>
    </w:p>
    <w:p w:rsidR="00000000" w:rsidDel="00000000" w:rsidP="00000000" w:rsidRDefault="00000000" w:rsidRPr="00000000" w14:paraId="00000031">
      <w:pPr>
        <w:spacing w:after="0" w:before="0" w:lineRule="auto"/>
        <w:ind w:left="0" w:firstLine="0"/>
        <w:rPr>
          <w:b w:val="1"/>
          <w:sz w:val="24"/>
          <w:szCs w:val="24"/>
        </w:rPr>
      </w:pPr>
      <w:r w:rsidDel="00000000" w:rsidR="00000000" w:rsidRPr="00000000">
        <w:rPr>
          <w:rtl w:val="0"/>
        </w:rPr>
      </w:r>
    </w:p>
    <w:p w:rsidR="00000000" w:rsidDel="00000000" w:rsidP="00000000" w:rsidRDefault="00000000" w:rsidRPr="00000000" w14:paraId="00000032">
      <w:pPr>
        <w:pageBreakBefore w:val="0"/>
        <w:spacing w:after="0" w:before="0" w:lineRule="auto"/>
        <w:ind w:left="0" w:firstLine="0"/>
        <w:rPr>
          <w:b w:val="1"/>
          <w:sz w:val="24"/>
          <w:szCs w:val="24"/>
        </w:rPr>
      </w:pPr>
      <w:r w:rsidDel="00000000" w:rsidR="00000000" w:rsidRPr="00000000">
        <w:rPr>
          <w:b w:val="1"/>
          <w:sz w:val="24"/>
          <w:szCs w:val="24"/>
          <w:rtl w:val="0"/>
        </w:rPr>
        <w:t xml:space="preserve">7:00 - 8:00 am</w:t>
        <w:tab/>
        <w:tab/>
        <w:t xml:space="preserve">Breakfast</w:t>
      </w:r>
    </w:p>
    <w:p w:rsidR="00000000" w:rsidDel="00000000" w:rsidP="00000000" w:rsidRDefault="00000000" w:rsidRPr="00000000" w14:paraId="00000033">
      <w:pPr>
        <w:pageBreakBefore w:val="0"/>
        <w:spacing w:after="0" w:before="0" w:lineRule="auto"/>
        <w:ind w:left="0" w:firstLine="0"/>
        <w:rPr>
          <w:b w:val="1"/>
          <w:sz w:val="24"/>
          <w:szCs w:val="24"/>
        </w:rPr>
      </w:pPr>
      <w:r w:rsidDel="00000000" w:rsidR="00000000" w:rsidRPr="00000000">
        <w:rPr>
          <w:rtl w:val="0"/>
        </w:rPr>
      </w:r>
    </w:p>
    <w:p w:rsidR="00000000" w:rsidDel="00000000" w:rsidP="00000000" w:rsidRDefault="00000000" w:rsidRPr="00000000" w14:paraId="00000034">
      <w:pPr>
        <w:pageBreakBefore w:val="0"/>
        <w:spacing w:after="0" w:before="0" w:lineRule="auto"/>
        <w:ind w:left="0" w:firstLine="0"/>
        <w:rPr>
          <w:sz w:val="24"/>
          <w:szCs w:val="24"/>
          <w:highlight w:val="white"/>
        </w:rPr>
      </w:pPr>
      <w:r w:rsidDel="00000000" w:rsidR="00000000" w:rsidRPr="00000000">
        <w:rPr>
          <w:b w:val="1"/>
          <w:sz w:val="24"/>
          <w:szCs w:val="24"/>
          <w:rtl w:val="0"/>
        </w:rPr>
        <w:t xml:space="preserve">8:00 - 8:40 am</w:t>
      </w:r>
      <w:r w:rsidDel="00000000" w:rsidR="00000000" w:rsidRPr="00000000">
        <w:rPr>
          <w:sz w:val="24"/>
          <w:szCs w:val="24"/>
          <w:rtl w:val="0"/>
        </w:rPr>
        <w:tab/>
        <w:tab/>
      </w:r>
      <w:r w:rsidDel="00000000" w:rsidR="00000000" w:rsidRPr="00000000">
        <w:rPr>
          <w:b w:val="1"/>
          <w:sz w:val="24"/>
          <w:szCs w:val="24"/>
          <w:highlight w:val="white"/>
          <w:rtl w:val="0"/>
        </w:rPr>
        <w:t xml:space="preserve">Session 4:</w:t>
      </w:r>
      <w:r w:rsidDel="00000000" w:rsidR="00000000" w:rsidRPr="00000000">
        <w:rPr>
          <w:sz w:val="24"/>
          <w:szCs w:val="24"/>
          <w:highlight w:val="white"/>
          <w:rtl w:val="0"/>
        </w:rPr>
        <w:t xml:space="preserve"> The US Border Patrol Missing Migrant Program </w:t>
      </w:r>
    </w:p>
    <w:p w:rsidR="00000000" w:rsidDel="00000000" w:rsidP="00000000" w:rsidRDefault="00000000" w:rsidRPr="00000000" w14:paraId="00000035">
      <w:pPr>
        <w:pageBreakBefore w:val="0"/>
        <w:spacing w:after="0" w:before="0" w:lineRule="auto"/>
        <w:ind w:left="2160" w:firstLine="720"/>
        <w:rPr>
          <w:sz w:val="24"/>
          <w:szCs w:val="24"/>
        </w:rPr>
      </w:pPr>
      <w:r w:rsidDel="00000000" w:rsidR="00000000" w:rsidRPr="00000000">
        <w:rPr>
          <w:sz w:val="24"/>
          <w:szCs w:val="24"/>
          <w:highlight w:val="white"/>
          <w:rtl w:val="0"/>
        </w:rPr>
        <w:t xml:space="preserve">Led by Medardo Barrera</w:t>
      </w:r>
      <w:r w:rsidDel="00000000" w:rsidR="00000000" w:rsidRPr="00000000">
        <w:rPr>
          <w:sz w:val="24"/>
          <w:szCs w:val="24"/>
          <w:rtl w:val="0"/>
        </w:rPr>
        <w:t xml:space="preserve">, </w:t>
      </w:r>
      <w:r w:rsidDel="00000000" w:rsidR="00000000" w:rsidRPr="00000000">
        <w:rPr>
          <w:sz w:val="24"/>
          <w:szCs w:val="24"/>
          <w:rtl w:val="0"/>
        </w:rPr>
        <w:t xml:space="preserve">Gilberto Salinas, and Alex Jara</w:t>
      </w:r>
      <w:r w:rsidDel="00000000" w:rsidR="00000000" w:rsidRPr="00000000">
        <w:rPr>
          <w:sz w:val="24"/>
          <w:szCs w:val="24"/>
          <w:rtl w:val="0"/>
        </w:rPr>
        <w:t xml:space="preserve">)</w:t>
      </w:r>
    </w:p>
    <w:p w:rsidR="00000000" w:rsidDel="00000000" w:rsidP="00000000" w:rsidRDefault="00000000" w:rsidRPr="00000000" w14:paraId="00000036">
      <w:pPr>
        <w:pageBreakBefore w:val="0"/>
        <w:spacing w:after="0" w:before="0" w:lineRule="auto"/>
        <w:ind w:left="0" w:firstLine="0"/>
        <w:rPr>
          <w:b w:val="1"/>
          <w:sz w:val="24"/>
          <w:szCs w:val="24"/>
        </w:rPr>
      </w:pPr>
      <w:r w:rsidDel="00000000" w:rsidR="00000000" w:rsidRPr="00000000">
        <w:rPr>
          <w:rtl w:val="0"/>
        </w:rPr>
      </w:r>
    </w:p>
    <w:p w:rsidR="00000000" w:rsidDel="00000000" w:rsidP="00000000" w:rsidRDefault="00000000" w:rsidRPr="00000000" w14:paraId="00000037">
      <w:pPr>
        <w:pageBreakBefore w:val="0"/>
        <w:spacing w:after="0" w:before="0" w:lineRule="auto"/>
        <w:ind w:left="0" w:firstLine="0"/>
        <w:rPr>
          <w:sz w:val="24"/>
          <w:szCs w:val="24"/>
        </w:rPr>
      </w:pPr>
      <w:r w:rsidDel="00000000" w:rsidR="00000000" w:rsidRPr="00000000">
        <w:rPr>
          <w:b w:val="1"/>
          <w:sz w:val="24"/>
          <w:szCs w:val="24"/>
          <w:rtl w:val="0"/>
        </w:rPr>
        <w:t xml:space="preserve">8:40 - 8:50 am</w:t>
      </w:r>
      <w:r w:rsidDel="00000000" w:rsidR="00000000" w:rsidRPr="00000000">
        <w:rPr>
          <w:sz w:val="24"/>
          <w:szCs w:val="24"/>
          <w:rtl w:val="0"/>
        </w:rPr>
        <w:tab/>
        <w:tab/>
      </w:r>
      <w:r w:rsidDel="00000000" w:rsidR="00000000" w:rsidRPr="00000000">
        <w:rPr>
          <w:b w:val="1"/>
          <w:sz w:val="24"/>
          <w:szCs w:val="24"/>
          <w:rtl w:val="0"/>
        </w:rPr>
        <w:t xml:space="preserve">Session 5: </w:t>
      </w:r>
      <w:r w:rsidDel="00000000" w:rsidR="00000000" w:rsidRPr="00000000">
        <w:rPr>
          <w:sz w:val="24"/>
          <w:szCs w:val="24"/>
          <w:rtl w:val="0"/>
        </w:rPr>
        <w:t xml:space="preserve">The FBI Latent Fingerprint Unit</w:t>
      </w:r>
    </w:p>
    <w:p w:rsidR="00000000" w:rsidDel="00000000" w:rsidP="00000000" w:rsidRDefault="00000000" w:rsidRPr="00000000" w14:paraId="00000038">
      <w:pPr>
        <w:pageBreakBefore w:val="0"/>
        <w:spacing w:after="0" w:before="0" w:lineRule="auto"/>
        <w:ind w:left="2160" w:firstLine="720"/>
        <w:rPr>
          <w:sz w:val="24"/>
          <w:szCs w:val="24"/>
        </w:rPr>
      </w:pPr>
      <w:r w:rsidDel="00000000" w:rsidR="00000000" w:rsidRPr="00000000">
        <w:rPr>
          <w:sz w:val="24"/>
          <w:szCs w:val="24"/>
          <w:rtl w:val="0"/>
        </w:rPr>
        <w:t xml:space="preserve">Video by </w:t>
      </w:r>
      <w:r w:rsidDel="00000000" w:rsidR="00000000" w:rsidRPr="00000000">
        <w:rPr>
          <w:sz w:val="24"/>
          <w:szCs w:val="24"/>
          <w:rtl w:val="0"/>
        </w:rPr>
        <w:t xml:space="preserve">Bryan Johnson, Major Incident Program Manager</w:t>
      </w:r>
    </w:p>
    <w:p w:rsidR="00000000" w:rsidDel="00000000" w:rsidP="00000000" w:rsidRDefault="00000000" w:rsidRPr="00000000" w14:paraId="00000039">
      <w:pPr>
        <w:pageBreakBefore w:val="0"/>
        <w:spacing w:after="0" w:before="0" w:lineRule="auto"/>
        <w:ind w:left="0" w:firstLine="0"/>
        <w:rPr>
          <w:b w:val="1"/>
          <w:sz w:val="24"/>
          <w:szCs w:val="24"/>
        </w:rPr>
      </w:pPr>
      <w:r w:rsidDel="00000000" w:rsidR="00000000" w:rsidRPr="00000000">
        <w:rPr>
          <w:rtl w:val="0"/>
        </w:rPr>
      </w:r>
    </w:p>
    <w:p w:rsidR="00000000" w:rsidDel="00000000" w:rsidP="00000000" w:rsidRDefault="00000000" w:rsidRPr="00000000" w14:paraId="0000003A">
      <w:pPr>
        <w:pageBreakBefore w:val="0"/>
        <w:spacing w:after="0" w:before="0" w:lineRule="auto"/>
        <w:ind w:left="0" w:firstLine="0"/>
        <w:rPr>
          <w:sz w:val="24"/>
          <w:szCs w:val="24"/>
        </w:rPr>
      </w:pPr>
      <w:r w:rsidDel="00000000" w:rsidR="00000000" w:rsidRPr="00000000">
        <w:rPr>
          <w:b w:val="1"/>
          <w:sz w:val="24"/>
          <w:szCs w:val="24"/>
          <w:rtl w:val="0"/>
        </w:rPr>
        <w:t xml:space="preserve">8:50 - 9:30 am</w:t>
      </w:r>
      <w:r w:rsidDel="00000000" w:rsidR="00000000" w:rsidRPr="00000000">
        <w:rPr>
          <w:sz w:val="24"/>
          <w:szCs w:val="24"/>
          <w:rtl w:val="0"/>
        </w:rPr>
        <w:tab/>
        <w:tab/>
      </w:r>
      <w:r w:rsidDel="00000000" w:rsidR="00000000" w:rsidRPr="00000000">
        <w:rPr>
          <w:b w:val="1"/>
          <w:sz w:val="24"/>
          <w:szCs w:val="24"/>
          <w:rtl w:val="0"/>
        </w:rPr>
        <w:t xml:space="preserve">Session 6:</w:t>
      </w:r>
      <w:r w:rsidDel="00000000" w:rsidR="00000000" w:rsidRPr="00000000">
        <w:rPr>
          <w:sz w:val="24"/>
          <w:szCs w:val="24"/>
          <w:rtl w:val="0"/>
        </w:rPr>
        <w:t xml:space="preserve"> Death Investigation in Brooks County</w:t>
      </w:r>
    </w:p>
    <w:p w:rsidR="00000000" w:rsidDel="00000000" w:rsidP="00000000" w:rsidRDefault="00000000" w:rsidRPr="00000000" w14:paraId="0000003B">
      <w:pPr>
        <w:pageBreakBefore w:val="0"/>
        <w:spacing w:after="0" w:before="0" w:lineRule="auto"/>
        <w:ind w:left="2160" w:firstLine="720"/>
        <w:rPr>
          <w:sz w:val="24"/>
          <w:szCs w:val="24"/>
        </w:rPr>
      </w:pPr>
      <w:r w:rsidDel="00000000" w:rsidR="00000000" w:rsidRPr="00000000">
        <w:rPr>
          <w:sz w:val="24"/>
          <w:szCs w:val="24"/>
          <w:rtl w:val="0"/>
        </w:rPr>
        <w:t xml:space="preserve">Led by Nora Salinas</w:t>
      </w:r>
    </w:p>
    <w:p w:rsidR="00000000" w:rsidDel="00000000" w:rsidP="00000000" w:rsidRDefault="00000000" w:rsidRPr="00000000" w14:paraId="0000003C">
      <w:pPr>
        <w:spacing w:after="0" w:before="0" w:lineRule="auto"/>
        <w:rPr>
          <w:b w:val="1"/>
          <w:sz w:val="24"/>
          <w:szCs w:val="24"/>
        </w:rPr>
      </w:pPr>
      <w:r w:rsidDel="00000000" w:rsidR="00000000" w:rsidRPr="00000000">
        <w:rPr>
          <w:rtl w:val="0"/>
        </w:rPr>
      </w:r>
    </w:p>
    <w:p w:rsidR="00000000" w:rsidDel="00000000" w:rsidP="00000000" w:rsidRDefault="00000000" w:rsidRPr="00000000" w14:paraId="0000003D">
      <w:pPr>
        <w:spacing w:after="0" w:before="0" w:lineRule="auto"/>
        <w:rPr>
          <w:b w:val="1"/>
          <w:sz w:val="24"/>
          <w:szCs w:val="24"/>
        </w:rPr>
      </w:pPr>
      <w:r w:rsidDel="00000000" w:rsidR="00000000" w:rsidRPr="00000000">
        <w:rPr>
          <w:b w:val="1"/>
          <w:sz w:val="24"/>
          <w:szCs w:val="24"/>
          <w:rtl w:val="0"/>
        </w:rPr>
        <w:t xml:space="preserve">9:30 - 10:00 am</w:t>
      </w:r>
      <w:r w:rsidDel="00000000" w:rsidR="00000000" w:rsidRPr="00000000">
        <w:rPr>
          <w:sz w:val="24"/>
          <w:szCs w:val="24"/>
          <w:rtl w:val="0"/>
        </w:rPr>
        <w:t xml:space="preserve"> </w:t>
        <w:tab/>
        <w:tab/>
      </w:r>
      <w:r w:rsidDel="00000000" w:rsidR="00000000" w:rsidRPr="00000000">
        <w:rPr>
          <w:b w:val="1"/>
          <w:sz w:val="24"/>
          <w:szCs w:val="24"/>
          <w:rtl w:val="0"/>
        </w:rPr>
        <w:t xml:space="preserve">Break</w:t>
      </w:r>
    </w:p>
    <w:p w:rsidR="00000000" w:rsidDel="00000000" w:rsidP="00000000" w:rsidRDefault="00000000" w:rsidRPr="00000000" w14:paraId="0000003E">
      <w:pPr>
        <w:pageBreakBefore w:val="0"/>
        <w:spacing w:after="0" w:before="0" w:lineRule="auto"/>
        <w:ind w:left="0" w:firstLine="0"/>
        <w:rPr>
          <w:b w:val="1"/>
          <w:sz w:val="24"/>
          <w:szCs w:val="24"/>
        </w:rPr>
      </w:pPr>
      <w:r w:rsidDel="00000000" w:rsidR="00000000" w:rsidRPr="00000000">
        <w:rPr>
          <w:rtl w:val="0"/>
        </w:rPr>
      </w:r>
    </w:p>
    <w:p w:rsidR="00000000" w:rsidDel="00000000" w:rsidP="00000000" w:rsidRDefault="00000000" w:rsidRPr="00000000" w14:paraId="0000003F">
      <w:pPr>
        <w:pageBreakBefore w:val="0"/>
        <w:spacing w:after="0" w:before="0" w:lineRule="auto"/>
        <w:ind w:left="0" w:firstLine="0"/>
        <w:rPr>
          <w:sz w:val="24"/>
          <w:szCs w:val="24"/>
        </w:rPr>
      </w:pPr>
      <w:r w:rsidDel="00000000" w:rsidR="00000000" w:rsidRPr="00000000">
        <w:rPr>
          <w:b w:val="1"/>
          <w:sz w:val="24"/>
          <w:szCs w:val="24"/>
          <w:rtl w:val="0"/>
        </w:rPr>
        <w:t xml:space="preserve">10:00 - 12:00 pm</w:t>
      </w:r>
      <w:r w:rsidDel="00000000" w:rsidR="00000000" w:rsidRPr="00000000">
        <w:rPr>
          <w:sz w:val="24"/>
          <w:szCs w:val="24"/>
          <w:rtl w:val="0"/>
        </w:rPr>
        <w:tab/>
        <w:tab/>
      </w:r>
      <w:r w:rsidDel="00000000" w:rsidR="00000000" w:rsidRPr="00000000">
        <w:rPr>
          <w:b w:val="1"/>
          <w:sz w:val="24"/>
          <w:szCs w:val="24"/>
          <w:rtl w:val="0"/>
        </w:rPr>
        <w:t xml:space="preserve">Session 7:</w:t>
      </w:r>
      <w:r w:rsidDel="00000000" w:rsidR="00000000" w:rsidRPr="00000000">
        <w:rPr>
          <w:sz w:val="24"/>
          <w:szCs w:val="24"/>
          <w:rtl w:val="0"/>
        </w:rPr>
        <w:t xml:space="preserve"> Managing the Dead Tabletop Exercise</w:t>
      </w:r>
    </w:p>
    <w:p w:rsidR="00000000" w:rsidDel="00000000" w:rsidP="00000000" w:rsidRDefault="00000000" w:rsidRPr="00000000" w14:paraId="00000040">
      <w:pPr>
        <w:pageBreakBefore w:val="0"/>
        <w:spacing w:after="200" w:before="200" w:lineRule="auto"/>
        <w:rPr>
          <w:b w:val="1"/>
          <w:sz w:val="24"/>
          <w:szCs w:val="24"/>
        </w:rPr>
      </w:pPr>
      <w:r w:rsidDel="00000000" w:rsidR="00000000" w:rsidRPr="00000000">
        <w:rPr>
          <w:rtl w:val="0"/>
        </w:rPr>
      </w:r>
    </w:p>
    <w:p w:rsidR="00000000" w:rsidDel="00000000" w:rsidP="00000000" w:rsidRDefault="00000000" w:rsidRPr="00000000" w14:paraId="00000041">
      <w:pPr>
        <w:pageBreakBefore w:val="0"/>
        <w:spacing w:after="200" w:before="200" w:lineRule="auto"/>
        <w:rPr>
          <w:b w:val="1"/>
          <w:sz w:val="24"/>
          <w:szCs w:val="24"/>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b w:val="1"/>
          <w:sz w:val="26"/>
          <w:szCs w:val="26"/>
          <w:rtl w:val="0"/>
        </w:rPr>
        <w:t xml:space="preserve">Learning Objectives </w:t>
      </w:r>
      <w:r w:rsidDel="00000000" w:rsidR="00000000" w:rsidRPr="00000000">
        <w:rPr>
          <w:rtl w:val="0"/>
        </w:rPr>
      </w:r>
    </w:p>
    <w:p w:rsidR="00000000" w:rsidDel="00000000" w:rsidP="00000000" w:rsidRDefault="00000000" w:rsidRPr="00000000" w14:paraId="00000043">
      <w:pPr>
        <w:pageBreakBefore w:val="0"/>
        <w:ind w:left="0" w:firstLine="0"/>
        <w:rPr>
          <w:b w:val="1"/>
        </w:rPr>
      </w:pPr>
      <w:r w:rsidDel="00000000" w:rsidR="00000000" w:rsidRPr="00000000">
        <w:rPr>
          <w:b w:val="1"/>
          <w:rtl w:val="0"/>
        </w:rPr>
        <w:t xml:space="preserve">Session 1</w:t>
      </w:r>
      <w:r w:rsidDel="00000000" w:rsidR="00000000" w:rsidRPr="00000000">
        <w:rPr>
          <w:rtl w:val="0"/>
        </w:rPr>
        <w:t xml:space="preserve">:</w:t>
      </w:r>
      <w:r w:rsidDel="00000000" w:rsidR="00000000" w:rsidRPr="00000000">
        <w:rPr>
          <w:b w:val="1"/>
          <w:rtl w:val="0"/>
        </w:rPr>
        <w:t xml:space="preserve"> </w:t>
        <w:tab/>
        <w:t xml:space="preserve">Minimum Standards for Effective Management of the Dead</w:t>
      </w:r>
    </w:p>
    <w:p w:rsidR="00000000" w:rsidDel="00000000" w:rsidP="00000000" w:rsidRDefault="00000000" w:rsidRPr="00000000" w14:paraId="00000044">
      <w:pPr>
        <w:numPr>
          <w:ilvl w:val="0"/>
          <w:numId w:val="7"/>
        </w:numPr>
        <w:ind w:left="1440" w:hanging="360"/>
        <w:rPr/>
      </w:pPr>
      <w:r w:rsidDel="00000000" w:rsidR="00000000" w:rsidRPr="00000000">
        <w:rPr>
          <w:b w:val="1"/>
          <w:rtl w:val="0"/>
        </w:rPr>
        <w:t xml:space="preserve">Allocate </w:t>
      </w:r>
      <w:r w:rsidDel="00000000" w:rsidR="00000000" w:rsidRPr="00000000">
        <w:rPr>
          <w:rtl w:val="0"/>
        </w:rPr>
        <w:t xml:space="preserve">a unique tracking code</w:t>
      </w:r>
    </w:p>
    <w:p w:rsidR="00000000" w:rsidDel="00000000" w:rsidP="00000000" w:rsidRDefault="00000000" w:rsidRPr="00000000" w14:paraId="00000045">
      <w:pPr>
        <w:numPr>
          <w:ilvl w:val="0"/>
          <w:numId w:val="7"/>
        </w:numPr>
        <w:ind w:left="1440" w:hanging="360"/>
        <w:rPr/>
      </w:pPr>
      <w:r w:rsidDel="00000000" w:rsidR="00000000" w:rsidRPr="00000000">
        <w:rPr>
          <w:b w:val="1"/>
          <w:rtl w:val="0"/>
        </w:rPr>
        <w:t xml:space="preserve">Recover </w:t>
      </w:r>
      <w:r w:rsidDel="00000000" w:rsidR="00000000" w:rsidRPr="00000000">
        <w:rPr>
          <w:rtl w:val="0"/>
        </w:rPr>
        <w:t xml:space="preserve">a body</w:t>
      </w:r>
    </w:p>
    <w:p w:rsidR="00000000" w:rsidDel="00000000" w:rsidP="00000000" w:rsidRDefault="00000000" w:rsidRPr="00000000" w14:paraId="00000046">
      <w:pPr>
        <w:numPr>
          <w:ilvl w:val="0"/>
          <w:numId w:val="7"/>
        </w:numPr>
        <w:ind w:left="1440" w:hanging="360"/>
        <w:rPr/>
      </w:pPr>
      <w:r w:rsidDel="00000000" w:rsidR="00000000" w:rsidRPr="00000000">
        <w:rPr>
          <w:b w:val="1"/>
          <w:rtl w:val="0"/>
        </w:rPr>
        <w:t xml:space="preserve">Record </w:t>
      </w:r>
      <w:r w:rsidDel="00000000" w:rsidR="00000000" w:rsidRPr="00000000">
        <w:rPr>
          <w:rtl w:val="0"/>
        </w:rPr>
        <w:t xml:space="preserve">relevant data (e.g. documentation and photography)</w:t>
      </w:r>
    </w:p>
    <w:p w:rsidR="00000000" w:rsidDel="00000000" w:rsidP="00000000" w:rsidRDefault="00000000" w:rsidRPr="00000000" w14:paraId="00000047">
      <w:pPr>
        <w:numPr>
          <w:ilvl w:val="0"/>
          <w:numId w:val="7"/>
        </w:numPr>
        <w:ind w:left="1440" w:hanging="360"/>
        <w:rPr/>
      </w:pPr>
      <w:r w:rsidDel="00000000" w:rsidR="00000000" w:rsidRPr="00000000">
        <w:rPr>
          <w:b w:val="1"/>
          <w:rtl w:val="0"/>
        </w:rPr>
        <w:t xml:space="preserve">Collect </w:t>
      </w:r>
      <w:r w:rsidDel="00000000" w:rsidR="00000000" w:rsidRPr="00000000">
        <w:rPr>
          <w:rtl w:val="0"/>
        </w:rPr>
        <w:t xml:space="preserve">and manage</w:t>
      </w:r>
      <w:r w:rsidDel="00000000" w:rsidR="00000000" w:rsidRPr="00000000">
        <w:rPr>
          <w:b w:val="1"/>
          <w:rtl w:val="0"/>
        </w:rPr>
        <w:t xml:space="preserve"> </w:t>
      </w:r>
      <w:r w:rsidDel="00000000" w:rsidR="00000000" w:rsidRPr="00000000">
        <w:rPr>
          <w:rtl w:val="0"/>
        </w:rPr>
        <w:t xml:space="preserve">data for identification (i.e. fingerprints, DNA samples) </w:t>
      </w:r>
    </w:p>
    <w:p w:rsidR="00000000" w:rsidDel="00000000" w:rsidP="00000000" w:rsidRDefault="00000000" w:rsidRPr="00000000" w14:paraId="00000048">
      <w:pPr>
        <w:numPr>
          <w:ilvl w:val="0"/>
          <w:numId w:val="7"/>
        </w:numPr>
        <w:ind w:left="1440" w:hanging="360"/>
        <w:rPr/>
      </w:pPr>
      <w:r w:rsidDel="00000000" w:rsidR="00000000" w:rsidRPr="00000000">
        <w:rPr>
          <w:b w:val="1"/>
          <w:rtl w:val="0"/>
        </w:rPr>
        <w:t xml:space="preserve">Submit </w:t>
      </w:r>
      <w:r w:rsidDel="00000000" w:rsidR="00000000" w:rsidRPr="00000000">
        <w:rPr>
          <w:rtl w:val="0"/>
        </w:rPr>
        <w:t xml:space="preserve">information for identification</w:t>
      </w:r>
    </w:p>
    <w:p w:rsidR="00000000" w:rsidDel="00000000" w:rsidP="00000000" w:rsidRDefault="00000000" w:rsidRPr="00000000" w14:paraId="00000049">
      <w:pPr>
        <w:numPr>
          <w:ilvl w:val="0"/>
          <w:numId w:val="7"/>
        </w:numPr>
        <w:ind w:left="1440" w:hanging="360"/>
        <w:rPr/>
      </w:pPr>
      <w:r w:rsidDel="00000000" w:rsidR="00000000" w:rsidRPr="00000000">
        <w:rPr>
          <w:b w:val="1"/>
          <w:rtl w:val="0"/>
        </w:rPr>
        <w:t xml:space="preserve">Store </w:t>
      </w:r>
      <w:r w:rsidDel="00000000" w:rsidR="00000000" w:rsidRPr="00000000">
        <w:rPr>
          <w:rtl w:val="0"/>
        </w:rPr>
        <w:t xml:space="preserve">bodies in a dignified manner</w:t>
      </w:r>
    </w:p>
    <w:p w:rsidR="00000000" w:rsidDel="00000000" w:rsidP="00000000" w:rsidRDefault="00000000" w:rsidRPr="00000000" w14:paraId="0000004A">
      <w:pPr>
        <w:numPr>
          <w:ilvl w:val="0"/>
          <w:numId w:val="7"/>
        </w:numPr>
        <w:ind w:left="1440" w:hanging="360"/>
        <w:rPr/>
      </w:pPr>
      <w:r w:rsidDel="00000000" w:rsidR="00000000" w:rsidRPr="00000000">
        <w:rPr>
          <w:b w:val="1"/>
          <w:rtl w:val="0"/>
        </w:rPr>
        <w:t xml:space="preserve">Retain traceability </w:t>
      </w:r>
      <w:r w:rsidDel="00000000" w:rsidR="00000000" w:rsidRPr="00000000">
        <w:rPr>
          <w:rtl w:val="0"/>
        </w:rPr>
        <w:t xml:space="preserve">on unidentified bodies</w:t>
      </w:r>
      <w:r w:rsidDel="00000000" w:rsidR="00000000" w:rsidRPr="00000000">
        <w:rPr>
          <w:rtl w:val="0"/>
        </w:rPr>
      </w:r>
    </w:p>
    <w:p w:rsidR="00000000" w:rsidDel="00000000" w:rsidP="00000000" w:rsidRDefault="00000000" w:rsidRPr="00000000" w14:paraId="0000004B">
      <w:pPr>
        <w:pageBreakBefore w:val="0"/>
        <w:ind w:left="0" w:firstLine="0"/>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Session 2</w:t>
      </w:r>
      <w:r w:rsidDel="00000000" w:rsidR="00000000" w:rsidRPr="00000000">
        <w:rPr>
          <w:rtl w:val="0"/>
        </w:rPr>
        <w:t xml:space="preserve">:</w:t>
      </w:r>
      <w:r w:rsidDel="00000000" w:rsidR="00000000" w:rsidRPr="00000000">
        <w:rPr>
          <w:b w:val="1"/>
          <w:rtl w:val="0"/>
        </w:rPr>
        <w:t xml:space="preserve"> Applying Minimum Components in Death Investigation</w:t>
      </w:r>
    </w:p>
    <w:p w:rsidR="00000000" w:rsidDel="00000000" w:rsidP="00000000" w:rsidRDefault="00000000" w:rsidRPr="00000000" w14:paraId="0000004D">
      <w:pPr>
        <w:numPr>
          <w:ilvl w:val="0"/>
          <w:numId w:val="1"/>
        </w:numPr>
        <w:ind w:left="1440" w:hanging="360"/>
        <w:rPr/>
      </w:pPr>
      <w:r w:rsidDel="00000000" w:rsidR="00000000" w:rsidRPr="00000000">
        <w:rPr>
          <w:rtl w:val="0"/>
        </w:rPr>
        <w:t xml:space="preserve">Case examples/lessons learned from the HCIFS</w:t>
      </w:r>
    </w:p>
    <w:p w:rsidR="00000000" w:rsidDel="00000000" w:rsidP="00000000" w:rsidRDefault="00000000" w:rsidRPr="00000000" w14:paraId="0000004E">
      <w:pPr>
        <w:numPr>
          <w:ilvl w:val="0"/>
          <w:numId w:val="1"/>
        </w:numPr>
        <w:ind w:left="1440" w:hanging="360"/>
        <w:rPr/>
      </w:pPr>
      <w:r w:rsidDel="00000000" w:rsidR="00000000" w:rsidRPr="00000000">
        <w:rPr>
          <w:rtl w:val="0"/>
        </w:rPr>
        <w:t xml:space="preserve">Mass fatality resources</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spacing w:after="0" w:before="0" w:lineRule="auto"/>
        <w:rPr>
          <w:b w:val="1"/>
        </w:rPr>
      </w:pPr>
      <w:r w:rsidDel="00000000" w:rsidR="00000000" w:rsidRPr="00000000">
        <w:rPr>
          <w:b w:val="1"/>
          <w:rtl w:val="0"/>
        </w:rPr>
        <w:t xml:space="preserve">Session 3</w:t>
      </w:r>
      <w:r w:rsidDel="00000000" w:rsidR="00000000" w:rsidRPr="00000000">
        <w:rPr>
          <w:rtl w:val="0"/>
        </w:rPr>
        <w:t xml:space="preserve">: </w:t>
      </w:r>
      <w:r w:rsidDel="00000000" w:rsidR="00000000" w:rsidRPr="00000000">
        <w:rPr>
          <w:b w:val="1"/>
          <w:rtl w:val="0"/>
        </w:rPr>
        <w:t xml:space="preserve">The National Missing and Unidentified Persons System (NamUs) </w:t>
      </w:r>
    </w:p>
    <w:p w:rsidR="00000000" w:rsidDel="00000000" w:rsidP="00000000" w:rsidRDefault="00000000" w:rsidRPr="00000000" w14:paraId="00000051">
      <w:pPr>
        <w:numPr>
          <w:ilvl w:val="0"/>
          <w:numId w:val="2"/>
        </w:numPr>
        <w:spacing w:after="0" w:before="0" w:lineRule="auto"/>
        <w:ind w:left="1440" w:hanging="360"/>
        <w:rPr/>
      </w:pPr>
      <w:r w:rsidDel="00000000" w:rsidR="00000000" w:rsidRPr="00000000">
        <w:rPr>
          <w:rtl w:val="0"/>
        </w:rPr>
        <w:t xml:space="preserve">Background, purpose, legal framework</w:t>
      </w:r>
    </w:p>
    <w:p w:rsidR="00000000" w:rsidDel="00000000" w:rsidP="00000000" w:rsidRDefault="00000000" w:rsidRPr="00000000" w14:paraId="00000052">
      <w:pPr>
        <w:numPr>
          <w:ilvl w:val="0"/>
          <w:numId w:val="2"/>
        </w:numPr>
        <w:spacing w:after="0" w:before="0" w:lineRule="auto"/>
        <w:ind w:left="1440" w:hanging="36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Demonstration on the components, search, and role of users/information</w:t>
      </w:r>
    </w:p>
    <w:p w:rsidR="00000000" w:rsidDel="00000000" w:rsidP="00000000" w:rsidRDefault="00000000" w:rsidRPr="00000000" w14:paraId="00000053">
      <w:pPr>
        <w:numPr>
          <w:ilvl w:val="0"/>
          <w:numId w:val="2"/>
        </w:numPr>
        <w:spacing w:after="0" w:before="0" w:lineRule="auto"/>
        <w:ind w:left="1440" w:hanging="360"/>
        <w:rPr/>
      </w:pPr>
      <w:r w:rsidDel="00000000" w:rsidR="00000000" w:rsidRPr="00000000">
        <w:rPr>
          <w:rtl w:val="0"/>
        </w:rPr>
        <w:t xml:space="preserve">Requirements for uploading/publishing cases on unidentified persons</w:t>
      </w:r>
    </w:p>
    <w:p w:rsidR="00000000" w:rsidDel="00000000" w:rsidP="00000000" w:rsidRDefault="00000000" w:rsidRPr="00000000" w14:paraId="00000054">
      <w:pPr>
        <w:numPr>
          <w:ilvl w:val="0"/>
          <w:numId w:val="2"/>
        </w:numPr>
        <w:spacing w:after="0" w:before="0" w:lineRule="auto"/>
        <w:ind w:left="1440" w:hanging="36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Resources, documents, and services available</w:t>
      </w:r>
    </w:p>
    <w:p w:rsidR="00000000" w:rsidDel="00000000" w:rsidP="00000000" w:rsidRDefault="00000000" w:rsidRPr="00000000" w14:paraId="00000055">
      <w:pPr>
        <w:numPr>
          <w:ilvl w:val="0"/>
          <w:numId w:val="2"/>
        </w:numPr>
        <w:spacing w:after="0" w:before="0" w:lineRule="auto"/>
        <w:ind w:left="1440" w:hanging="360"/>
        <w:rPr/>
      </w:pPr>
      <w:r w:rsidDel="00000000" w:rsidR="00000000" w:rsidRPr="00000000">
        <w:rPr>
          <w:rtl w:val="0"/>
        </w:rPr>
        <w:t xml:space="preserve">Registration of JPs (time permitting)</w:t>
      </w:r>
    </w:p>
    <w:p w:rsidR="00000000" w:rsidDel="00000000" w:rsidP="00000000" w:rsidRDefault="00000000" w:rsidRPr="00000000" w14:paraId="00000056">
      <w:pPr>
        <w:spacing w:after="0" w:before="0" w:lineRule="auto"/>
        <w:rPr>
          <w:b w:val="1"/>
          <w:highlight w:val="white"/>
        </w:rPr>
      </w:pPr>
      <w:r w:rsidDel="00000000" w:rsidR="00000000" w:rsidRPr="00000000">
        <w:rPr>
          <w:rtl w:val="0"/>
        </w:rPr>
      </w:r>
    </w:p>
    <w:p w:rsidR="00000000" w:rsidDel="00000000" w:rsidP="00000000" w:rsidRDefault="00000000" w:rsidRPr="00000000" w14:paraId="00000057">
      <w:pPr>
        <w:rPr>
          <w:b w:val="1"/>
          <w:highlight w:val="white"/>
        </w:rPr>
      </w:pPr>
      <w:r w:rsidDel="00000000" w:rsidR="00000000" w:rsidRPr="00000000">
        <w:rPr>
          <w:b w:val="1"/>
          <w:highlight w:val="white"/>
          <w:rtl w:val="0"/>
        </w:rPr>
        <w:t xml:space="preserve">Session 4:</w:t>
      </w:r>
      <w:r w:rsidDel="00000000" w:rsidR="00000000" w:rsidRPr="00000000">
        <w:rPr>
          <w:highlight w:val="white"/>
          <w:rtl w:val="0"/>
        </w:rPr>
        <w:t xml:space="preserve"> </w:t>
      </w:r>
      <w:r w:rsidDel="00000000" w:rsidR="00000000" w:rsidRPr="00000000">
        <w:rPr>
          <w:b w:val="1"/>
          <w:highlight w:val="white"/>
          <w:rtl w:val="0"/>
        </w:rPr>
        <w:t xml:space="preserve">The US Border Patrol Missing Migrant Program</w:t>
      </w:r>
    </w:p>
    <w:p w:rsidR="00000000" w:rsidDel="00000000" w:rsidP="00000000" w:rsidRDefault="00000000" w:rsidRPr="00000000" w14:paraId="00000058">
      <w:pPr>
        <w:numPr>
          <w:ilvl w:val="0"/>
          <w:numId w:val="5"/>
        </w:numPr>
        <w:spacing w:after="0" w:before="0" w:line="240" w:lineRule="auto"/>
        <w:ind w:left="1440" w:hanging="360"/>
        <w:rPr/>
      </w:pPr>
      <w:r w:rsidDel="00000000" w:rsidR="00000000" w:rsidRPr="00000000">
        <w:rPr>
          <w:rtl w:val="0"/>
        </w:rPr>
        <w:t xml:space="preserve">Background and role in recovery, processing, and identification</w:t>
      </w:r>
    </w:p>
    <w:p w:rsidR="00000000" w:rsidDel="00000000" w:rsidP="00000000" w:rsidRDefault="00000000" w:rsidRPr="00000000" w14:paraId="00000059">
      <w:pPr>
        <w:numPr>
          <w:ilvl w:val="0"/>
          <w:numId w:val="5"/>
        </w:numPr>
        <w:spacing w:after="0" w:before="0" w:line="240" w:lineRule="auto"/>
        <w:ind w:left="1440" w:hanging="360"/>
        <w:rPr/>
      </w:pPr>
      <w:r w:rsidDel="00000000" w:rsidR="00000000" w:rsidRPr="00000000">
        <w:rPr>
          <w:rtl w:val="0"/>
        </w:rPr>
        <w:t xml:space="preserve">Resources (FPs/training, searching names, etc.) available to JPs</w:t>
      </w:r>
    </w:p>
    <w:p w:rsidR="00000000" w:rsidDel="00000000" w:rsidP="00000000" w:rsidRDefault="00000000" w:rsidRPr="00000000" w14:paraId="0000005A">
      <w:pPr>
        <w:numPr>
          <w:ilvl w:val="0"/>
          <w:numId w:val="5"/>
        </w:numPr>
        <w:spacing w:after="0" w:before="0" w:line="240" w:lineRule="auto"/>
        <w:ind w:left="1440" w:hanging="360"/>
        <w:rPr/>
      </w:pPr>
      <w:r w:rsidDel="00000000" w:rsidR="00000000" w:rsidRPr="00000000">
        <w:rPr>
          <w:rtl w:val="0"/>
        </w:rPr>
        <w:t xml:space="preserve">Fingerprint submission, comparison, and notification process </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Session 5: The FBI Latent Fingerprint Unit</w:t>
      </w:r>
    </w:p>
    <w:p w:rsidR="00000000" w:rsidDel="00000000" w:rsidP="00000000" w:rsidRDefault="00000000" w:rsidRPr="00000000" w14:paraId="0000005D">
      <w:pPr>
        <w:numPr>
          <w:ilvl w:val="0"/>
          <w:numId w:val="6"/>
        </w:numPr>
        <w:ind w:left="1440" w:hanging="360"/>
        <w:rPr/>
      </w:pPr>
      <w:r w:rsidDel="00000000" w:rsidR="00000000" w:rsidRPr="00000000">
        <w:rPr>
          <w:rtl w:val="0"/>
        </w:rPr>
        <w:t xml:space="preserve">Background and role</w:t>
      </w:r>
    </w:p>
    <w:p w:rsidR="00000000" w:rsidDel="00000000" w:rsidP="00000000" w:rsidRDefault="00000000" w:rsidRPr="00000000" w14:paraId="0000005E">
      <w:pPr>
        <w:numPr>
          <w:ilvl w:val="0"/>
          <w:numId w:val="6"/>
        </w:numPr>
        <w:ind w:left="1440" w:hanging="360"/>
        <w:rPr/>
      </w:pPr>
      <w:r w:rsidDel="00000000" w:rsidR="00000000" w:rsidRPr="00000000">
        <w:rPr>
          <w:rtl w:val="0"/>
        </w:rPr>
        <w:t xml:space="preserve">Importance for fingerprint for personal identification</w:t>
      </w:r>
    </w:p>
    <w:p w:rsidR="00000000" w:rsidDel="00000000" w:rsidP="00000000" w:rsidRDefault="00000000" w:rsidRPr="00000000" w14:paraId="0000005F">
      <w:pPr>
        <w:numPr>
          <w:ilvl w:val="0"/>
          <w:numId w:val="6"/>
        </w:numPr>
        <w:ind w:left="1440" w:hanging="360"/>
        <w:rPr/>
      </w:pPr>
      <w:r w:rsidDel="00000000" w:rsidR="00000000" w:rsidRPr="00000000">
        <w:rPr>
          <w:rtl w:val="0"/>
        </w:rPr>
        <w:t xml:space="preserve">Online training videos: </w:t>
      </w:r>
      <w:hyperlink r:id="rId6">
        <w:r w:rsidDel="00000000" w:rsidR="00000000" w:rsidRPr="00000000">
          <w:rPr>
            <w:color w:val="1155cc"/>
            <w:u w:val="single"/>
            <w:rtl w:val="0"/>
          </w:rPr>
          <w:t xml:space="preserve">https://fbibiospecs.fbi.gov/biometric-training</w:t>
        </w:r>
      </w:hyperlink>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Session 6:</w:t>
      </w:r>
      <w:r w:rsidDel="00000000" w:rsidR="00000000" w:rsidRPr="00000000">
        <w:rPr>
          <w:rtl w:val="0"/>
        </w:rPr>
        <w:t xml:space="preserve"> </w:t>
      </w:r>
      <w:r w:rsidDel="00000000" w:rsidR="00000000" w:rsidRPr="00000000">
        <w:rPr>
          <w:b w:val="1"/>
          <w:rtl w:val="0"/>
        </w:rPr>
        <w:t xml:space="preserve">Death Investigation in Brooks Count</w:t>
      </w:r>
      <w:r w:rsidDel="00000000" w:rsidR="00000000" w:rsidRPr="00000000">
        <w:rPr>
          <w:rtl w:val="0"/>
        </w:rPr>
        <w:t xml:space="preserve">y</w:t>
      </w:r>
    </w:p>
    <w:p w:rsidR="00000000" w:rsidDel="00000000" w:rsidP="00000000" w:rsidRDefault="00000000" w:rsidRPr="00000000" w14:paraId="00000062">
      <w:pPr>
        <w:numPr>
          <w:ilvl w:val="0"/>
          <w:numId w:val="3"/>
        </w:numPr>
        <w:ind w:left="1440" w:hanging="360"/>
        <w:rPr/>
      </w:pPr>
      <w:r w:rsidDel="00000000" w:rsidR="00000000" w:rsidRPr="00000000">
        <w:rPr>
          <w:rtl w:val="0"/>
        </w:rPr>
        <w:t xml:space="preserve">Role of JP in death investigation and identification </w:t>
      </w:r>
    </w:p>
    <w:p w:rsidR="00000000" w:rsidDel="00000000" w:rsidP="00000000" w:rsidRDefault="00000000" w:rsidRPr="00000000" w14:paraId="00000063">
      <w:pPr>
        <w:numPr>
          <w:ilvl w:val="0"/>
          <w:numId w:val="3"/>
        </w:numPr>
        <w:ind w:left="1440" w:hanging="360"/>
        <w:rPr/>
      </w:pPr>
      <w:r w:rsidDel="00000000" w:rsidR="00000000" w:rsidRPr="00000000">
        <w:rPr>
          <w:rtl w:val="0"/>
        </w:rPr>
        <w:t xml:space="preserve">Challenges and response to migrant deaths in Brooks County</w:t>
      </w:r>
    </w:p>
    <w:p w:rsidR="00000000" w:rsidDel="00000000" w:rsidP="00000000" w:rsidRDefault="00000000" w:rsidRPr="00000000" w14:paraId="00000064">
      <w:pPr>
        <w:numPr>
          <w:ilvl w:val="0"/>
          <w:numId w:val="3"/>
        </w:numPr>
        <w:ind w:left="1440" w:hanging="360"/>
        <w:rPr/>
      </w:pPr>
      <w:r w:rsidDel="00000000" w:rsidR="00000000" w:rsidRPr="00000000">
        <w:rPr>
          <w:rtl w:val="0"/>
        </w:rPr>
        <w:t xml:space="preserve">Brooks County Protocol for Managing Migrant Deaths </w:t>
      </w:r>
    </w:p>
    <w:p w:rsidR="00000000" w:rsidDel="00000000" w:rsidP="00000000" w:rsidRDefault="00000000" w:rsidRPr="00000000" w14:paraId="00000065">
      <w:pPr>
        <w:numPr>
          <w:ilvl w:val="1"/>
          <w:numId w:val="3"/>
        </w:numPr>
        <w:ind w:left="2160" w:hanging="360"/>
        <w:rPr/>
      </w:pPr>
      <w:r w:rsidDel="00000000" w:rsidR="00000000" w:rsidRPr="00000000">
        <w:rPr>
          <w:rtl w:val="0"/>
        </w:rPr>
        <w:t xml:space="preserve">Operation Lonestar support</w:t>
      </w:r>
    </w:p>
    <w:p w:rsidR="00000000" w:rsidDel="00000000" w:rsidP="00000000" w:rsidRDefault="00000000" w:rsidRPr="00000000" w14:paraId="00000066">
      <w:pPr>
        <w:numPr>
          <w:ilvl w:val="1"/>
          <w:numId w:val="3"/>
        </w:numPr>
        <w:ind w:left="2160" w:hanging="360"/>
        <w:rPr/>
      </w:pPr>
      <w:r w:rsidDel="00000000" w:rsidR="00000000" w:rsidRPr="00000000">
        <w:rPr>
          <w:rtl w:val="0"/>
        </w:rPr>
        <w:t xml:space="preserve">Importance of collection/comparison of information (DNA, photographs, fingerprints) prior to burial</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Session 7:</w:t>
      </w:r>
      <w:r w:rsidDel="00000000" w:rsidR="00000000" w:rsidRPr="00000000">
        <w:rPr>
          <w:rtl w:val="0"/>
        </w:rPr>
        <w:t xml:space="preserve"> </w:t>
      </w:r>
      <w:r w:rsidDel="00000000" w:rsidR="00000000" w:rsidRPr="00000000">
        <w:rPr>
          <w:b w:val="1"/>
          <w:rtl w:val="0"/>
        </w:rPr>
        <w:t xml:space="preserve">Managing the Dead Tabletop Exercise</w:t>
      </w:r>
    </w:p>
    <w:p w:rsidR="00000000" w:rsidDel="00000000" w:rsidP="00000000" w:rsidRDefault="00000000" w:rsidRPr="00000000" w14:paraId="00000069">
      <w:pPr>
        <w:pageBreakBefore w:val="0"/>
        <w:numPr>
          <w:ilvl w:val="0"/>
          <w:numId w:val="4"/>
        </w:numPr>
        <w:ind w:left="1440" w:hanging="360"/>
        <w:rPr/>
      </w:pPr>
      <w:r w:rsidDel="00000000" w:rsidR="00000000" w:rsidRPr="00000000">
        <w:rPr>
          <w:rtl w:val="0"/>
        </w:rPr>
        <w:t xml:space="preserve">Practical based on Session 1. Minimum Standards For Effective Management Of The Dead</w:t>
      </w:r>
      <w:r w:rsidDel="00000000" w:rsidR="00000000" w:rsidRPr="00000000">
        <w:rPr>
          <w:rtl w:val="0"/>
        </w:rPr>
      </w:r>
    </w:p>
    <w:p w:rsidR="00000000" w:rsidDel="00000000" w:rsidP="00000000" w:rsidRDefault="00000000" w:rsidRPr="00000000" w14:paraId="0000006A">
      <w:pPr>
        <w:pageBreakBefore w:val="0"/>
        <w:numPr>
          <w:ilvl w:val="1"/>
          <w:numId w:val="4"/>
        </w:numPr>
        <w:ind w:left="2160" w:hanging="360"/>
        <w:rPr/>
      </w:pPr>
      <w:r w:rsidDel="00000000" w:rsidR="00000000" w:rsidRPr="00000000">
        <w:rPr>
          <w:rtl w:val="0"/>
        </w:rPr>
        <w:t xml:space="preserve">Utilize JP Checklist</w:t>
      </w:r>
    </w:p>
    <w:p w:rsidR="00000000" w:rsidDel="00000000" w:rsidP="00000000" w:rsidRDefault="00000000" w:rsidRPr="00000000" w14:paraId="0000006B">
      <w:pPr>
        <w:pageBreakBefore w:val="0"/>
        <w:numPr>
          <w:ilvl w:val="1"/>
          <w:numId w:val="4"/>
        </w:numPr>
        <w:ind w:left="2160" w:hanging="360"/>
        <w:rPr/>
      </w:pPr>
      <w:r w:rsidDel="00000000" w:rsidR="00000000" w:rsidRPr="00000000">
        <w:rPr>
          <w:rtl w:val="0"/>
        </w:rPr>
        <w:t xml:space="preserve">Discuss challenges and successes</w:t>
      </w:r>
    </w:p>
    <w:p w:rsidR="00000000" w:rsidDel="00000000" w:rsidP="00000000" w:rsidRDefault="00000000" w:rsidRPr="00000000" w14:paraId="0000006C">
      <w:pPr>
        <w:spacing w:after="200" w:before="200" w:lineRule="auto"/>
        <w:rPr>
          <w:b w:val="1"/>
          <w:sz w:val="24"/>
          <w:szCs w:val="24"/>
        </w:rPr>
      </w:pPr>
      <w:r w:rsidDel="00000000" w:rsidR="00000000" w:rsidRPr="00000000">
        <w:rPr>
          <w:b w:val="1"/>
          <w:sz w:val="24"/>
          <w:szCs w:val="24"/>
          <w:rtl w:val="0"/>
        </w:rPr>
        <w:t xml:space="preserve">Handouts </w:t>
      </w:r>
    </w:p>
    <w:p w:rsidR="00000000" w:rsidDel="00000000" w:rsidP="00000000" w:rsidRDefault="00000000" w:rsidRPr="00000000" w14:paraId="0000006D">
      <w:pPr>
        <w:numPr>
          <w:ilvl w:val="0"/>
          <w:numId w:val="9"/>
        </w:numPr>
        <w:spacing w:after="0" w:before="0" w:line="240" w:lineRule="auto"/>
        <w:ind w:left="720" w:hanging="360"/>
        <w:rPr>
          <w:sz w:val="24"/>
          <w:szCs w:val="24"/>
        </w:rPr>
      </w:pPr>
      <w:r w:rsidDel="00000000" w:rsidR="00000000" w:rsidRPr="00000000">
        <w:rPr>
          <w:sz w:val="24"/>
          <w:szCs w:val="24"/>
          <w:rtl w:val="0"/>
        </w:rPr>
        <w:t xml:space="preserve">Contact List</w:t>
      </w:r>
    </w:p>
    <w:p w:rsidR="00000000" w:rsidDel="00000000" w:rsidP="00000000" w:rsidRDefault="00000000" w:rsidRPr="00000000" w14:paraId="0000006E">
      <w:pPr>
        <w:numPr>
          <w:ilvl w:val="0"/>
          <w:numId w:val="9"/>
        </w:numPr>
        <w:spacing w:after="0" w:before="0" w:line="240" w:lineRule="auto"/>
        <w:ind w:left="720" w:hanging="360"/>
        <w:rPr>
          <w:sz w:val="24"/>
          <w:szCs w:val="24"/>
        </w:rPr>
      </w:pPr>
      <w:r w:rsidDel="00000000" w:rsidR="00000000" w:rsidRPr="00000000">
        <w:rPr>
          <w:sz w:val="24"/>
          <w:szCs w:val="24"/>
          <w:rtl w:val="0"/>
        </w:rPr>
        <w:t xml:space="preserve">Resource List</w:t>
      </w:r>
    </w:p>
    <w:p w:rsidR="00000000" w:rsidDel="00000000" w:rsidP="00000000" w:rsidRDefault="00000000" w:rsidRPr="00000000" w14:paraId="0000006F">
      <w:pPr>
        <w:numPr>
          <w:ilvl w:val="0"/>
          <w:numId w:val="9"/>
        </w:numPr>
        <w:spacing w:after="0" w:before="0" w:line="240" w:lineRule="auto"/>
        <w:ind w:left="720" w:hanging="360"/>
        <w:rPr>
          <w:sz w:val="24"/>
          <w:szCs w:val="24"/>
        </w:rPr>
      </w:pPr>
      <w:r w:rsidDel="00000000" w:rsidR="00000000" w:rsidRPr="00000000">
        <w:rPr>
          <w:sz w:val="24"/>
          <w:szCs w:val="24"/>
          <w:rtl w:val="0"/>
        </w:rPr>
        <w:t xml:space="preserve">JP Training: Session 1 Presentation</w:t>
      </w:r>
    </w:p>
    <w:p w:rsidR="00000000" w:rsidDel="00000000" w:rsidP="00000000" w:rsidRDefault="00000000" w:rsidRPr="00000000" w14:paraId="00000070">
      <w:pPr>
        <w:numPr>
          <w:ilvl w:val="0"/>
          <w:numId w:val="9"/>
        </w:numPr>
        <w:spacing w:after="0" w:before="0" w:line="240" w:lineRule="auto"/>
        <w:ind w:left="720" w:hanging="360"/>
        <w:rPr>
          <w:sz w:val="24"/>
          <w:szCs w:val="24"/>
          <w:u w:val="none"/>
        </w:rPr>
      </w:pPr>
      <w:r w:rsidDel="00000000" w:rsidR="00000000" w:rsidRPr="00000000">
        <w:rPr>
          <w:sz w:val="24"/>
          <w:szCs w:val="24"/>
          <w:rtl w:val="0"/>
        </w:rPr>
        <w:t xml:space="preserve">Unidentified Persons Checklist</w:t>
      </w:r>
    </w:p>
    <w:p w:rsidR="00000000" w:rsidDel="00000000" w:rsidP="00000000" w:rsidRDefault="00000000" w:rsidRPr="00000000" w14:paraId="00000071">
      <w:pPr>
        <w:numPr>
          <w:ilvl w:val="0"/>
          <w:numId w:val="9"/>
        </w:numPr>
        <w:spacing w:after="0" w:before="0" w:line="240" w:lineRule="auto"/>
        <w:ind w:left="720" w:hanging="360"/>
        <w:rPr>
          <w:sz w:val="24"/>
          <w:szCs w:val="24"/>
        </w:rPr>
      </w:pPr>
      <w:r w:rsidDel="00000000" w:rsidR="00000000" w:rsidRPr="00000000">
        <w:rPr>
          <w:sz w:val="24"/>
          <w:szCs w:val="24"/>
          <w:rtl w:val="0"/>
        </w:rPr>
        <w:t xml:space="preserve">Decedent Documentation Form </w:t>
      </w:r>
    </w:p>
    <w:p w:rsidR="00000000" w:rsidDel="00000000" w:rsidP="00000000" w:rsidRDefault="00000000" w:rsidRPr="00000000" w14:paraId="00000072">
      <w:pPr>
        <w:numPr>
          <w:ilvl w:val="0"/>
          <w:numId w:val="9"/>
        </w:numPr>
        <w:spacing w:after="0" w:before="0" w:line="240" w:lineRule="auto"/>
        <w:ind w:left="720" w:hanging="360"/>
        <w:rPr>
          <w:sz w:val="24"/>
          <w:szCs w:val="24"/>
        </w:rPr>
      </w:pPr>
      <w:r w:rsidDel="00000000" w:rsidR="00000000" w:rsidRPr="00000000">
        <w:rPr>
          <w:sz w:val="24"/>
          <w:szCs w:val="24"/>
          <w:rtl w:val="0"/>
        </w:rPr>
        <w:t xml:space="preserve">UHR Sample Submission Form </w:t>
      </w:r>
    </w:p>
    <w:p w:rsidR="00000000" w:rsidDel="00000000" w:rsidP="00000000" w:rsidRDefault="00000000" w:rsidRPr="00000000" w14:paraId="00000073">
      <w:pPr>
        <w:numPr>
          <w:ilvl w:val="0"/>
          <w:numId w:val="9"/>
        </w:numPr>
        <w:spacing w:after="0" w:before="0" w:line="240" w:lineRule="auto"/>
        <w:ind w:left="720" w:hanging="360"/>
        <w:rPr>
          <w:sz w:val="24"/>
          <w:szCs w:val="24"/>
        </w:rPr>
      </w:pPr>
      <w:r w:rsidDel="00000000" w:rsidR="00000000" w:rsidRPr="00000000">
        <w:rPr>
          <w:sz w:val="24"/>
          <w:szCs w:val="24"/>
          <w:rtl w:val="0"/>
        </w:rPr>
        <w:t xml:space="preserve">Photography Basics &amp; Checklist</w:t>
      </w:r>
    </w:p>
    <w:p w:rsidR="00000000" w:rsidDel="00000000" w:rsidP="00000000" w:rsidRDefault="00000000" w:rsidRPr="00000000" w14:paraId="00000074">
      <w:pPr>
        <w:numPr>
          <w:ilvl w:val="0"/>
          <w:numId w:val="9"/>
        </w:numPr>
        <w:spacing w:after="0" w:before="0" w:line="240" w:lineRule="auto"/>
        <w:ind w:left="720" w:hanging="360"/>
        <w:rPr>
          <w:sz w:val="24"/>
          <w:szCs w:val="24"/>
        </w:rPr>
      </w:pPr>
      <w:r w:rsidDel="00000000" w:rsidR="00000000" w:rsidRPr="00000000">
        <w:rPr>
          <w:sz w:val="24"/>
          <w:szCs w:val="24"/>
          <w:rtl w:val="0"/>
        </w:rPr>
        <w:t xml:space="preserve">Photo Log Template </w:t>
      </w:r>
    </w:p>
    <w:p w:rsidR="00000000" w:rsidDel="00000000" w:rsidP="00000000" w:rsidRDefault="00000000" w:rsidRPr="00000000" w14:paraId="00000075">
      <w:pPr>
        <w:numPr>
          <w:ilvl w:val="0"/>
          <w:numId w:val="9"/>
        </w:numPr>
        <w:spacing w:after="0" w:before="0" w:line="240" w:lineRule="auto"/>
        <w:ind w:left="720" w:hanging="360"/>
        <w:rPr>
          <w:sz w:val="24"/>
          <w:szCs w:val="24"/>
          <w:u w:val="none"/>
        </w:rPr>
      </w:pPr>
      <w:r w:rsidDel="00000000" w:rsidR="00000000" w:rsidRPr="00000000">
        <w:rPr>
          <w:sz w:val="24"/>
          <w:szCs w:val="24"/>
          <w:rtl w:val="0"/>
        </w:rPr>
        <w:t xml:space="preserve">FACTS Transfer of Custody Form</w:t>
      </w:r>
    </w:p>
    <w:p w:rsidR="00000000" w:rsidDel="00000000" w:rsidP="00000000" w:rsidRDefault="00000000" w:rsidRPr="00000000" w14:paraId="00000076">
      <w:pPr>
        <w:numPr>
          <w:ilvl w:val="0"/>
          <w:numId w:val="9"/>
        </w:numPr>
        <w:spacing w:after="0" w:before="0" w:line="240" w:lineRule="auto"/>
        <w:ind w:left="720" w:hanging="360"/>
        <w:rPr>
          <w:sz w:val="24"/>
          <w:szCs w:val="24"/>
        </w:rPr>
      </w:pPr>
      <w:r w:rsidDel="00000000" w:rsidR="00000000" w:rsidRPr="00000000">
        <w:rPr>
          <w:sz w:val="24"/>
          <w:szCs w:val="24"/>
          <w:rtl w:val="0"/>
        </w:rPr>
        <w:t xml:space="preserve">TMORT Assessment Form</w:t>
      </w:r>
    </w:p>
    <w:p w:rsidR="00000000" w:rsidDel="00000000" w:rsidP="00000000" w:rsidRDefault="00000000" w:rsidRPr="00000000" w14:paraId="00000077">
      <w:pPr>
        <w:keepLines w:val="0"/>
        <w:numPr>
          <w:ilvl w:val="0"/>
          <w:numId w:val="9"/>
        </w:numPr>
        <w:spacing w:after="0" w:line="276" w:lineRule="auto"/>
        <w:ind w:left="720" w:hanging="360"/>
        <w:rPr>
          <w:sz w:val="24"/>
          <w:szCs w:val="24"/>
        </w:rPr>
      </w:pPr>
      <w:r w:rsidDel="00000000" w:rsidR="00000000" w:rsidRPr="00000000">
        <w:rPr>
          <w:rtl w:val="0"/>
        </w:rPr>
        <w:t xml:space="preserve">ICRC Manual on Management of Dead Bodies after Disasters (ref.</w:t>
      </w:r>
      <w:hyperlink r:id="rId7">
        <w:r w:rsidDel="00000000" w:rsidR="00000000" w:rsidRPr="00000000">
          <w:rPr>
            <w:rtl w:val="0"/>
          </w:rPr>
          <w:t xml:space="preserve"> </w:t>
        </w:r>
      </w:hyperlink>
      <w:hyperlink r:id="rId8">
        <w:r w:rsidDel="00000000" w:rsidR="00000000" w:rsidRPr="00000000">
          <w:rPr>
            <w:color w:val="1155cc"/>
            <w:u w:val="single"/>
            <w:rtl w:val="0"/>
          </w:rPr>
          <w:t xml:space="preserve">0880</w:t>
        </w:r>
      </w:hyperlink>
      <w:r w:rsidDel="00000000" w:rsidR="00000000" w:rsidRPr="00000000">
        <w:rPr>
          <w:rtl w:val="0"/>
        </w:rPr>
        <w:t xml:space="preserve">)</w:t>
      </w:r>
    </w:p>
    <w:p w:rsidR="00000000" w:rsidDel="00000000" w:rsidP="00000000" w:rsidRDefault="00000000" w:rsidRPr="00000000" w14:paraId="00000078">
      <w:pPr>
        <w:keepLines w:val="0"/>
        <w:numPr>
          <w:ilvl w:val="0"/>
          <w:numId w:val="9"/>
        </w:numPr>
        <w:spacing w:after="0" w:line="276" w:lineRule="auto"/>
        <w:ind w:left="720" w:hanging="360"/>
        <w:rPr>
          <w:sz w:val="24"/>
          <w:szCs w:val="24"/>
        </w:rPr>
      </w:pPr>
      <w:r w:rsidDel="00000000" w:rsidR="00000000" w:rsidRPr="00000000">
        <w:rPr>
          <w:rtl w:val="0"/>
        </w:rPr>
        <w:t xml:space="preserve">ICRC The Forensic Human Identification Process: An Integrated Approach (ref.</w:t>
      </w:r>
      <w:hyperlink r:id="rId9">
        <w:r w:rsidDel="00000000" w:rsidR="00000000" w:rsidRPr="00000000">
          <w:rPr>
            <w:rtl w:val="0"/>
          </w:rPr>
          <w:t xml:space="preserve"> </w:t>
        </w:r>
      </w:hyperlink>
      <w:hyperlink r:id="rId10">
        <w:r w:rsidDel="00000000" w:rsidR="00000000" w:rsidRPr="00000000">
          <w:rPr>
            <w:color w:val="1155cc"/>
            <w:u w:val="single"/>
            <w:rtl w:val="0"/>
          </w:rPr>
          <w:t xml:space="preserve">4590</w:t>
        </w:r>
      </w:hyperlink>
      <w:r w:rsidDel="00000000" w:rsidR="00000000" w:rsidRPr="00000000">
        <w:rPr>
          <w:rtl w:val="0"/>
        </w:rPr>
        <w:t xml:space="preserve">)</w:t>
      </w:r>
    </w:p>
    <w:p w:rsidR="00000000" w:rsidDel="00000000" w:rsidP="00000000" w:rsidRDefault="00000000" w:rsidRPr="00000000" w14:paraId="00000079">
      <w:pPr>
        <w:keepLines w:val="0"/>
        <w:numPr>
          <w:ilvl w:val="0"/>
          <w:numId w:val="9"/>
        </w:numPr>
        <w:spacing w:after="0" w:line="276" w:lineRule="auto"/>
        <w:ind w:left="720" w:hanging="360"/>
        <w:rPr>
          <w:sz w:val="24"/>
          <w:szCs w:val="24"/>
        </w:rPr>
      </w:pPr>
      <w:r w:rsidDel="00000000" w:rsidR="00000000" w:rsidRPr="00000000">
        <w:rPr>
          <w:rtl w:val="0"/>
        </w:rPr>
        <w:t xml:space="preserve">ICRC Guidelines on Coordination and Information-Exchange Mechanisms for the Search for Missing Migrants (ref.</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4577</w:t>
        </w:r>
      </w:hyperlink>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left="0" w:firstLine="0"/>
        <w:jc w:val="left"/>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hop.icrc.org/guidelines-on-coordination-and-information-exchange-mechanisms-for-the-search-for-missing-migrants-pdf-en.html" TargetMode="External"/><Relationship Id="rId10" Type="http://schemas.openxmlformats.org/officeDocument/2006/relationships/hyperlink" Target="https://www.icrc.org/en/publication/4590-forensic-human-identification-process-integrated-approach" TargetMode="External"/><Relationship Id="rId13" Type="http://schemas.openxmlformats.org/officeDocument/2006/relationships/header" Target="header1.xml"/><Relationship Id="rId12" Type="http://schemas.openxmlformats.org/officeDocument/2006/relationships/hyperlink" Target="https://shop.icrc.org/guidelines-on-coordination-and-information-exchange-mechanisms-for-the-search-for-missing-migrants-pdf-e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rc.org/en/publication/4590-forensic-human-identification-process-integrated-approach"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bibiospecs.fbi.gov/biometric-training" TargetMode="External"/><Relationship Id="rId7" Type="http://schemas.openxmlformats.org/officeDocument/2006/relationships/hyperlink" Target="https://shop.icrc.org/management-of-dead-bodies-after-disasters-a-field-manual-for-first-responders-print-fr.html" TargetMode="External"/><Relationship Id="rId8" Type="http://schemas.openxmlformats.org/officeDocument/2006/relationships/hyperlink" Target="https://shop.icrc.org/management-of-dead-bodies-after-disasters-a-field-manual-for-first-responders-print-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