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32113DA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88A26CB" w:rsidR="00B16860" w:rsidRPr="00041EA1" w:rsidRDefault="000F6BB6" w:rsidP="00FA3CAC">
      <w:pPr>
        <w:pStyle w:val="Heading1"/>
        <w:spacing w:before="0"/>
        <w:ind w:left="360" w:right="180"/>
        <w:jc w:val="center"/>
      </w:pPr>
      <w:r w:rsidRPr="00041EA1">
        <w:t xml:space="preserve">Transfer Planning Guide </w:t>
      </w:r>
      <w:r w:rsidR="005C12E5">
        <w:t>2021-2022</w:t>
      </w:r>
    </w:p>
    <w:p w14:paraId="5E12B5B8" w14:textId="182D50E7" w:rsidR="00395167" w:rsidRDefault="000F6BB6" w:rsidP="00FA3CAC">
      <w:pPr>
        <w:pStyle w:val="Heading2"/>
        <w:spacing w:before="0" w:line="240" w:lineRule="auto"/>
        <w:ind w:left="360" w:right="180"/>
      </w:pPr>
      <w:r w:rsidRPr="000F6BB6">
        <w:t xml:space="preserve">Major in </w:t>
      </w:r>
      <w:r w:rsidR="00AD2FAF">
        <w:t>Social Work</w:t>
      </w:r>
    </w:p>
    <w:p w14:paraId="576B6108" w14:textId="7E1BE96C" w:rsidR="00FA3CAC" w:rsidRDefault="000F6BB6" w:rsidP="00FA3CAC">
      <w:pPr>
        <w:pStyle w:val="Heading2"/>
        <w:spacing w:before="0" w:line="240" w:lineRule="auto"/>
        <w:ind w:left="360" w:right="180"/>
      </w:pPr>
      <w:r w:rsidRPr="000F6BB6">
        <w:t xml:space="preserve">Bachelor of </w:t>
      </w:r>
      <w:r w:rsidR="00AD2FAF">
        <w:t>Social Work</w:t>
      </w:r>
      <w:r w:rsidRPr="000F6BB6">
        <w:t xml:space="preserve"> </w:t>
      </w:r>
      <w:r w:rsidR="006C2543">
        <w:t xml:space="preserve">Degree </w:t>
      </w:r>
      <w:r w:rsidRPr="000F6BB6">
        <w:t>(B</w:t>
      </w:r>
      <w:r w:rsidR="00B76511">
        <w:t>S</w:t>
      </w:r>
      <w:r w:rsidR="00AD2FAF">
        <w:t>W</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56FEF503"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37E07F31" w:rsidR="00B16860" w:rsidRPr="0040482C" w:rsidRDefault="000F6BB6" w:rsidP="00FA3CAC">
            <w:pPr>
              <w:pStyle w:val="TableParagraph"/>
              <w:spacing w:before="0" w:line="240" w:lineRule="auto"/>
              <w:rPr>
                <w:i/>
                <w:sz w:val="21"/>
                <w:szCs w:val="21"/>
              </w:rPr>
            </w:pPr>
            <w:r w:rsidRPr="0040482C">
              <w:rPr>
                <w:sz w:val="21"/>
                <w:szCs w:val="21"/>
              </w:rPr>
              <w:t>6 required hours</w:t>
            </w:r>
            <w:r w:rsidR="00AD2FAF" w:rsidRPr="0040482C">
              <w:rPr>
                <w:sz w:val="21"/>
                <w:szCs w:val="21"/>
              </w:rPr>
              <w:t xml:space="preserve"> </w:t>
            </w:r>
            <w:r w:rsidR="00AD2FAF" w:rsidRPr="0040482C">
              <w:rPr>
                <w:i/>
                <w:sz w:val="21"/>
                <w:szCs w:val="21"/>
              </w:rPr>
              <w:t>(see Recommended Core Curriculum Choices below)</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2F27EA10"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3A7C5AA2" w:rsidR="00B16860" w:rsidRPr="0040482C" w:rsidRDefault="000F6BB6" w:rsidP="00FA3CAC">
            <w:pPr>
              <w:pStyle w:val="TableParagraph"/>
              <w:spacing w:before="0" w:line="240" w:lineRule="auto"/>
              <w:rPr>
                <w:i/>
                <w:sz w:val="21"/>
                <w:szCs w:val="21"/>
              </w:rPr>
            </w:pPr>
            <w:r w:rsidRPr="0040482C">
              <w:rPr>
                <w:sz w:val="21"/>
                <w:szCs w:val="21"/>
              </w:rPr>
              <w:t>3 required hours</w:t>
            </w:r>
            <w:r w:rsidR="00AD2FAF" w:rsidRPr="0040482C">
              <w:rPr>
                <w:sz w:val="21"/>
                <w:szCs w:val="21"/>
              </w:rPr>
              <w:t xml:space="preserve"> </w:t>
            </w:r>
            <w:r w:rsidR="00AD2FAF" w:rsidRPr="0040482C">
              <w:rPr>
                <w:i/>
                <w:sz w:val="21"/>
                <w:szCs w:val="21"/>
              </w:rPr>
              <w:t>(see Recommended Core Curriculum Choices below)</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4FADDEE7" w:rsidR="00B16860" w:rsidRPr="0040482C" w:rsidRDefault="000F6BB6" w:rsidP="00FA3CAC">
            <w:pPr>
              <w:pStyle w:val="TableParagraph"/>
              <w:spacing w:before="0" w:line="240" w:lineRule="auto"/>
              <w:rPr>
                <w:sz w:val="21"/>
                <w:szCs w:val="21"/>
              </w:rPr>
            </w:pPr>
            <w:r w:rsidRPr="0040482C">
              <w:rPr>
                <w:sz w:val="21"/>
                <w:szCs w:val="21"/>
              </w:rPr>
              <w:t>6 required hours</w:t>
            </w:r>
            <w:r w:rsidR="00AD2FAF" w:rsidRPr="0040482C">
              <w:rPr>
                <w:sz w:val="21"/>
                <w:szCs w:val="21"/>
              </w:rPr>
              <w:t xml:space="preserve"> </w:t>
            </w:r>
            <w:r w:rsidR="00AD2FAF" w:rsidRPr="0040482C">
              <w:rPr>
                <w:i/>
                <w:sz w:val="21"/>
                <w:szCs w:val="21"/>
              </w:rPr>
              <w:t>(see Recommended Core Curriculum Choices below)</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5C4D2CE4" w:rsidR="00B16860" w:rsidRPr="0040482C" w:rsidRDefault="000F6BB6" w:rsidP="00FA3CAC">
            <w:pPr>
              <w:pStyle w:val="TableParagraph"/>
              <w:spacing w:before="0" w:line="240" w:lineRule="auto"/>
              <w:rPr>
                <w:i/>
                <w:sz w:val="21"/>
                <w:szCs w:val="21"/>
              </w:rPr>
            </w:pPr>
            <w:r w:rsidRPr="0040482C">
              <w:rPr>
                <w:sz w:val="21"/>
                <w:szCs w:val="21"/>
              </w:rPr>
              <w:t>3 required hours</w:t>
            </w:r>
            <w:r w:rsidR="00AD2FAF" w:rsidRPr="0040482C">
              <w:rPr>
                <w:sz w:val="21"/>
                <w:szCs w:val="21"/>
              </w:rPr>
              <w:t xml:space="preserve"> </w:t>
            </w:r>
            <w:r w:rsidR="00AD2FAF" w:rsidRPr="0040482C">
              <w:rPr>
                <w:i/>
                <w:sz w:val="21"/>
                <w:szCs w:val="21"/>
              </w:rPr>
              <w:t>(see Recommended Core Curriculum Choices below)</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17C01307" w:rsidR="00B16860" w:rsidRPr="0040482C" w:rsidRDefault="000F6BB6" w:rsidP="00FA3CAC">
            <w:pPr>
              <w:pStyle w:val="TableParagraph"/>
              <w:spacing w:before="0" w:line="240" w:lineRule="auto"/>
              <w:rPr>
                <w:i/>
                <w:sz w:val="21"/>
                <w:szCs w:val="21"/>
              </w:rPr>
            </w:pPr>
            <w:r w:rsidRPr="0040482C">
              <w:rPr>
                <w:sz w:val="21"/>
                <w:szCs w:val="21"/>
              </w:rPr>
              <w:t>6 required hours</w:t>
            </w:r>
            <w:r w:rsidR="00AD2FAF" w:rsidRPr="0040482C">
              <w:rPr>
                <w:sz w:val="21"/>
                <w:szCs w:val="21"/>
              </w:rPr>
              <w:t xml:space="preserve"> </w:t>
            </w:r>
            <w:r w:rsidR="00AD2FAF" w:rsidRPr="0040482C">
              <w:rPr>
                <w:i/>
                <w:sz w:val="21"/>
                <w:szCs w:val="21"/>
              </w:rPr>
              <w:t>(see Recommended Core Curriculum Choices below)</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066C989F"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00AD2FAF">
        <w:rPr>
          <w:sz w:val="21"/>
          <w:szCs w:val="21"/>
        </w:rPr>
        <w:t>W</w:t>
      </w:r>
    </w:p>
    <w:p w14:paraId="3F43EFA8" w14:textId="77777777" w:rsidR="00B16860" w:rsidRPr="0040482C" w:rsidRDefault="00B16860" w:rsidP="00FA3CAC">
      <w:pPr>
        <w:pStyle w:val="BodyText"/>
        <w:ind w:left="360" w:right="180"/>
        <w:rPr>
          <w:b/>
        </w:rPr>
      </w:pPr>
    </w:p>
    <w:p w14:paraId="2C4DD141" w14:textId="3337E0A6"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w:t>
      </w:r>
      <w:r w:rsidR="00AD2FAF">
        <w:t>W</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29" w:type="dxa"/>
          <w:right w:w="0" w:type="dxa"/>
        </w:tblCellMar>
        <w:tblLook w:val="01E0" w:firstRow="1" w:lastRow="1" w:firstColumn="1" w:lastColumn="1" w:noHBand="0" w:noVBand="0"/>
      </w:tblPr>
      <w:tblGrid>
        <w:gridCol w:w="3870"/>
        <w:gridCol w:w="2697"/>
        <w:gridCol w:w="3153"/>
      </w:tblGrid>
      <w:tr w:rsidR="00B16860" w:rsidRPr="0040482C" w14:paraId="3C133E16" w14:textId="77777777" w:rsidTr="00D16B2D">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697"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3153" w:type="dxa"/>
          </w:tcPr>
          <w:p w14:paraId="37AB2766" w14:textId="0E0A67EF"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D16B2D">
        <w:trPr>
          <w:trHeight w:val="265"/>
        </w:trPr>
        <w:tc>
          <w:tcPr>
            <w:tcW w:w="3870" w:type="dxa"/>
          </w:tcPr>
          <w:p w14:paraId="49419727" w14:textId="5D505EAA" w:rsidR="00B16860" w:rsidRPr="0040482C" w:rsidRDefault="0017221F" w:rsidP="00FA3CAC">
            <w:pPr>
              <w:pStyle w:val="TableParagraph"/>
              <w:spacing w:before="0" w:line="240" w:lineRule="auto"/>
              <w:jc w:val="both"/>
              <w:rPr>
                <w:sz w:val="21"/>
                <w:szCs w:val="21"/>
              </w:rPr>
            </w:pPr>
            <w:r>
              <w:rPr>
                <w:sz w:val="21"/>
                <w:szCs w:val="21"/>
              </w:rPr>
              <w:t>010 Communication</w:t>
            </w:r>
          </w:p>
        </w:tc>
        <w:tc>
          <w:tcPr>
            <w:tcW w:w="2697" w:type="dxa"/>
          </w:tcPr>
          <w:p w14:paraId="74507FBE" w14:textId="5CFDB347" w:rsidR="00B16860" w:rsidRPr="0040482C" w:rsidRDefault="0017221F" w:rsidP="00FA3CAC">
            <w:pPr>
              <w:pStyle w:val="TableParagraph"/>
              <w:spacing w:before="0" w:line="240" w:lineRule="auto"/>
              <w:jc w:val="both"/>
              <w:rPr>
                <w:sz w:val="21"/>
                <w:szCs w:val="21"/>
              </w:rPr>
            </w:pPr>
            <w:r>
              <w:rPr>
                <w:sz w:val="21"/>
                <w:szCs w:val="21"/>
              </w:rPr>
              <w:t>ENGL 1301 &amp; ENGL 1302</w:t>
            </w:r>
          </w:p>
        </w:tc>
        <w:tc>
          <w:tcPr>
            <w:tcW w:w="3153" w:type="dxa"/>
          </w:tcPr>
          <w:p w14:paraId="4F418E4A" w14:textId="4041E842" w:rsidR="00B16860" w:rsidRPr="0040482C" w:rsidRDefault="0017221F" w:rsidP="00FA3CAC">
            <w:pPr>
              <w:pStyle w:val="TableParagraph"/>
              <w:spacing w:before="0" w:line="240" w:lineRule="auto"/>
              <w:jc w:val="both"/>
              <w:rPr>
                <w:sz w:val="21"/>
                <w:szCs w:val="21"/>
              </w:rPr>
            </w:pPr>
            <w:r>
              <w:rPr>
                <w:sz w:val="21"/>
                <w:szCs w:val="21"/>
              </w:rPr>
              <w:t>ENG 1310 &amp; ENG 1320</w:t>
            </w:r>
          </w:p>
        </w:tc>
      </w:tr>
      <w:tr w:rsidR="0017221F" w:rsidRPr="0040482C" w14:paraId="56C8B758" w14:textId="77777777" w:rsidTr="00D16B2D">
        <w:trPr>
          <w:trHeight w:val="265"/>
        </w:trPr>
        <w:tc>
          <w:tcPr>
            <w:tcW w:w="3870" w:type="dxa"/>
          </w:tcPr>
          <w:p w14:paraId="73E96C2E" w14:textId="3F3D5859" w:rsidR="0017221F" w:rsidRPr="0040482C" w:rsidRDefault="0017221F" w:rsidP="0017221F">
            <w:pPr>
              <w:pStyle w:val="TableParagraph"/>
              <w:spacing w:before="0" w:line="240" w:lineRule="auto"/>
              <w:jc w:val="both"/>
              <w:rPr>
                <w:sz w:val="21"/>
                <w:szCs w:val="21"/>
              </w:rPr>
            </w:pPr>
            <w:r w:rsidRPr="0040482C">
              <w:rPr>
                <w:sz w:val="21"/>
                <w:szCs w:val="21"/>
              </w:rPr>
              <w:t>020 Mathematics</w:t>
            </w:r>
          </w:p>
        </w:tc>
        <w:tc>
          <w:tcPr>
            <w:tcW w:w="2697" w:type="dxa"/>
          </w:tcPr>
          <w:p w14:paraId="5CE82050" w14:textId="44C4B85E" w:rsidR="0017221F" w:rsidRPr="0040482C" w:rsidRDefault="0017221F" w:rsidP="0017221F">
            <w:pPr>
              <w:pStyle w:val="TableParagraph"/>
              <w:spacing w:before="0" w:line="240" w:lineRule="auto"/>
              <w:jc w:val="both"/>
              <w:rPr>
                <w:sz w:val="21"/>
                <w:szCs w:val="21"/>
              </w:rPr>
            </w:pPr>
            <w:r w:rsidRPr="0040482C">
              <w:rPr>
                <w:sz w:val="21"/>
                <w:szCs w:val="21"/>
              </w:rPr>
              <w:t xml:space="preserve">MATH 1314 or </w:t>
            </w:r>
            <w:r>
              <w:rPr>
                <w:sz w:val="21"/>
                <w:szCs w:val="21"/>
              </w:rPr>
              <w:t xml:space="preserve">MATH </w:t>
            </w:r>
            <w:r w:rsidRPr="0040482C">
              <w:rPr>
                <w:sz w:val="21"/>
                <w:szCs w:val="21"/>
              </w:rPr>
              <w:t>13</w:t>
            </w:r>
            <w:r w:rsidR="00523676">
              <w:rPr>
                <w:sz w:val="21"/>
                <w:szCs w:val="21"/>
              </w:rPr>
              <w:t>32</w:t>
            </w:r>
          </w:p>
        </w:tc>
        <w:tc>
          <w:tcPr>
            <w:tcW w:w="3153" w:type="dxa"/>
          </w:tcPr>
          <w:p w14:paraId="502C83CA" w14:textId="3B77FACD" w:rsidR="0017221F" w:rsidRPr="0040482C" w:rsidRDefault="0017221F" w:rsidP="0017221F">
            <w:pPr>
              <w:pStyle w:val="TableParagraph"/>
              <w:spacing w:before="0" w:line="240" w:lineRule="auto"/>
              <w:jc w:val="both"/>
              <w:rPr>
                <w:sz w:val="21"/>
                <w:szCs w:val="21"/>
              </w:rPr>
            </w:pPr>
            <w:r w:rsidRPr="0040482C">
              <w:rPr>
                <w:sz w:val="21"/>
                <w:szCs w:val="21"/>
              </w:rPr>
              <w:t xml:space="preserve">MATH 1315 or </w:t>
            </w:r>
            <w:r>
              <w:rPr>
                <w:sz w:val="21"/>
                <w:szCs w:val="21"/>
              </w:rPr>
              <w:t xml:space="preserve">MATH </w:t>
            </w:r>
            <w:r w:rsidRPr="0040482C">
              <w:rPr>
                <w:sz w:val="21"/>
                <w:szCs w:val="21"/>
              </w:rPr>
              <w:t>131</w:t>
            </w:r>
            <w:r w:rsidR="00523676">
              <w:rPr>
                <w:sz w:val="21"/>
                <w:szCs w:val="21"/>
              </w:rPr>
              <w:t>6</w:t>
            </w:r>
          </w:p>
        </w:tc>
      </w:tr>
      <w:tr w:rsidR="0017221F" w:rsidRPr="0040482C" w14:paraId="072C864E" w14:textId="77777777" w:rsidTr="00D16B2D">
        <w:trPr>
          <w:trHeight w:val="265"/>
        </w:trPr>
        <w:tc>
          <w:tcPr>
            <w:tcW w:w="3870" w:type="dxa"/>
          </w:tcPr>
          <w:p w14:paraId="5924AE61" w14:textId="4DAE86D5" w:rsidR="0017221F" w:rsidRPr="0040482C" w:rsidRDefault="0017221F" w:rsidP="0017221F">
            <w:pPr>
              <w:pStyle w:val="TableParagraph"/>
              <w:spacing w:before="0" w:line="240" w:lineRule="auto"/>
              <w:jc w:val="both"/>
              <w:rPr>
                <w:sz w:val="21"/>
                <w:szCs w:val="21"/>
              </w:rPr>
            </w:pPr>
            <w:r>
              <w:rPr>
                <w:sz w:val="21"/>
                <w:szCs w:val="21"/>
              </w:rPr>
              <w:t xml:space="preserve">040 </w:t>
            </w:r>
            <w:r w:rsidRPr="0040482C">
              <w:rPr>
                <w:sz w:val="21"/>
                <w:szCs w:val="21"/>
              </w:rPr>
              <w:t>Language, Philosophy &amp; Culture</w:t>
            </w:r>
          </w:p>
        </w:tc>
        <w:tc>
          <w:tcPr>
            <w:tcW w:w="2697" w:type="dxa"/>
          </w:tcPr>
          <w:p w14:paraId="6F42B15A" w14:textId="072CAE99" w:rsidR="0017221F" w:rsidRPr="0040482C" w:rsidRDefault="0017221F" w:rsidP="0017221F">
            <w:pPr>
              <w:pStyle w:val="TableParagraph"/>
              <w:spacing w:before="0" w:line="240" w:lineRule="auto"/>
              <w:jc w:val="both"/>
              <w:rPr>
                <w:sz w:val="21"/>
                <w:szCs w:val="21"/>
              </w:rPr>
            </w:pPr>
            <w:r>
              <w:rPr>
                <w:sz w:val="21"/>
                <w:szCs w:val="21"/>
              </w:rPr>
              <w:t>PHIL 1301 or PHIL 2306</w:t>
            </w:r>
          </w:p>
        </w:tc>
        <w:tc>
          <w:tcPr>
            <w:tcW w:w="3153" w:type="dxa"/>
          </w:tcPr>
          <w:p w14:paraId="6C9ABC09" w14:textId="04DD679D" w:rsidR="0017221F" w:rsidRPr="0040482C" w:rsidRDefault="0017221F" w:rsidP="0017221F">
            <w:pPr>
              <w:pStyle w:val="TableParagraph"/>
              <w:spacing w:before="0" w:line="240" w:lineRule="auto"/>
              <w:jc w:val="both"/>
              <w:rPr>
                <w:sz w:val="21"/>
                <w:szCs w:val="21"/>
              </w:rPr>
            </w:pPr>
            <w:r>
              <w:rPr>
                <w:sz w:val="21"/>
                <w:szCs w:val="21"/>
              </w:rPr>
              <w:t>PHIL 13</w:t>
            </w:r>
            <w:r w:rsidR="00B93D5E">
              <w:rPr>
                <w:sz w:val="21"/>
                <w:szCs w:val="21"/>
              </w:rPr>
              <w:t>0</w:t>
            </w:r>
            <w:r>
              <w:rPr>
                <w:sz w:val="21"/>
                <w:szCs w:val="21"/>
              </w:rPr>
              <w:t>5 or PHIL 1320</w:t>
            </w:r>
          </w:p>
        </w:tc>
      </w:tr>
      <w:tr w:rsidR="0017221F" w:rsidRPr="0040482C" w14:paraId="56B42A85" w14:textId="77777777" w:rsidTr="00D16B2D">
        <w:trPr>
          <w:trHeight w:val="265"/>
        </w:trPr>
        <w:tc>
          <w:tcPr>
            <w:tcW w:w="3870" w:type="dxa"/>
          </w:tcPr>
          <w:p w14:paraId="53846472" w14:textId="3A56A044" w:rsidR="0017221F" w:rsidRPr="0040482C" w:rsidRDefault="0017221F" w:rsidP="0017221F">
            <w:pPr>
              <w:pStyle w:val="TableParagraph"/>
              <w:spacing w:before="0" w:line="240" w:lineRule="auto"/>
              <w:jc w:val="both"/>
              <w:rPr>
                <w:sz w:val="21"/>
                <w:szCs w:val="21"/>
              </w:rPr>
            </w:pPr>
            <w:r>
              <w:rPr>
                <w:sz w:val="21"/>
                <w:szCs w:val="21"/>
              </w:rPr>
              <w:t xml:space="preserve">060 </w:t>
            </w:r>
            <w:r w:rsidRPr="0040482C">
              <w:rPr>
                <w:sz w:val="21"/>
                <w:szCs w:val="21"/>
              </w:rPr>
              <w:t>American History</w:t>
            </w:r>
          </w:p>
        </w:tc>
        <w:tc>
          <w:tcPr>
            <w:tcW w:w="2697" w:type="dxa"/>
          </w:tcPr>
          <w:p w14:paraId="190E4594" w14:textId="63F012F3" w:rsidR="0017221F" w:rsidRPr="0040482C" w:rsidRDefault="0017221F" w:rsidP="0017221F">
            <w:pPr>
              <w:pStyle w:val="TableParagraph"/>
              <w:spacing w:before="0" w:line="240" w:lineRule="auto"/>
              <w:jc w:val="both"/>
              <w:rPr>
                <w:sz w:val="21"/>
                <w:szCs w:val="21"/>
              </w:rPr>
            </w:pPr>
            <w:r>
              <w:rPr>
                <w:sz w:val="21"/>
                <w:szCs w:val="21"/>
              </w:rPr>
              <w:t>HIST 1301</w:t>
            </w:r>
            <w:r w:rsidR="005C12E5">
              <w:rPr>
                <w:sz w:val="21"/>
                <w:szCs w:val="21"/>
              </w:rPr>
              <w:t xml:space="preserve"> or 2327 or 2381</w:t>
            </w:r>
            <w:r>
              <w:rPr>
                <w:sz w:val="21"/>
                <w:szCs w:val="21"/>
              </w:rPr>
              <w:t xml:space="preserve"> </w:t>
            </w:r>
          </w:p>
        </w:tc>
        <w:tc>
          <w:tcPr>
            <w:tcW w:w="3153" w:type="dxa"/>
          </w:tcPr>
          <w:p w14:paraId="53900246" w14:textId="76C8F696" w:rsidR="0017221F" w:rsidRPr="0040482C" w:rsidRDefault="0017221F" w:rsidP="0017221F">
            <w:pPr>
              <w:pStyle w:val="TableParagraph"/>
              <w:spacing w:before="0" w:line="240" w:lineRule="auto"/>
              <w:jc w:val="both"/>
              <w:rPr>
                <w:sz w:val="21"/>
                <w:szCs w:val="21"/>
              </w:rPr>
            </w:pPr>
            <w:r>
              <w:rPr>
                <w:sz w:val="21"/>
                <w:szCs w:val="21"/>
              </w:rPr>
              <w:t xml:space="preserve">HIST 1310 </w:t>
            </w:r>
            <w:r w:rsidR="005C12E5">
              <w:rPr>
                <w:sz w:val="21"/>
                <w:szCs w:val="21"/>
              </w:rPr>
              <w:t>or 2327 or 2381</w:t>
            </w:r>
          </w:p>
        </w:tc>
      </w:tr>
      <w:tr w:rsidR="00D16B2D" w:rsidRPr="0040482C" w14:paraId="15084348" w14:textId="77777777" w:rsidTr="00D16B2D">
        <w:trPr>
          <w:trHeight w:val="265"/>
        </w:trPr>
        <w:tc>
          <w:tcPr>
            <w:tcW w:w="3870" w:type="dxa"/>
          </w:tcPr>
          <w:p w14:paraId="7169CC18" w14:textId="602E0B7B" w:rsidR="00D16B2D" w:rsidRDefault="00D16B2D" w:rsidP="0017221F">
            <w:pPr>
              <w:pStyle w:val="TableParagraph"/>
              <w:spacing w:before="0" w:line="240" w:lineRule="auto"/>
              <w:jc w:val="both"/>
              <w:rPr>
                <w:sz w:val="21"/>
                <w:szCs w:val="21"/>
              </w:rPr>
            </w:pPr>
            <w:r>
              <w:rPr>
                <w:sz w:val="21"/>
                <w:szCs w:val="21"/>
              </w:rPr>
              <w:t xml:space="preserve">060 </w:t>
            </w:r>
            <w:r w:rsidRPr="0040482C">
              <w:rPr>
                <w:sz w:val="21"/>
                <w:szCs w:val="21"/>
              </w:rPr>
              <w:t>American History</w:t>
            </w:r>
            <w:r>
              <w:rPr>
                <w:sz w:val="21"/>
                <w:szCs w:val="21"/>
              </w:rPr>
              <w:t xml:space="preserve"> continued</w:t>
            </w:r>
          </w:p>
        </w:tc>
        <w:tc>
          <w:tcPr>
            <w:tcW w:w="2697" w:type="dxa"/>
          </w:tcPr>
          <w:p w14:paraId="02C7BAD8" w14:textId="0BFDF235" w:rsidR="00D16B2D" w:rsidRDefault="00D16B2D" w:rsidP="0017221F">
            <w:pPr>
              <w:pStyle w:val="TableParagraph"/>
              <w:spacing w:before="0" w:line="240" w:lineRule="auto"/>
              <w:jc w:val="both"/>
              <w:rPr>
                <w:sz w:val="21"/>
                <w:szCs w:val="21"/>
              </w:rPr>
            </w:pPr>
            <w:r>
              <w:rPr>
                <w:sz w:val="21"/>
                <w:szCs w:val="21"/>
              </w:rPr>
              <w:t>HIST 1302 or 2328 or 2382</w:t>
            </w:r>
          </w:p>
        </w:tc>
        <w:tc>
          <w:tcPr>
            <w:tcW w:w="3153" w:type="dxa"/>
          </w:tcPr>
          <w:p w14:paraId="4357A957" w14:textId="49C2885D" w:rsidR="00D16B2D" w:rsidRDefault="00D16B2D" w:rsidP="0017221F">
            <w:pPr>
              <w:pStyle w:val="TableParagraph"/>
              <w:spacing w:before="0" w:line="240" w:lineRule="auto"/>
              <w:jc w:val="both"/>
              <w:rPr>
                <w:sz w:val="21"/>
                <w:szCs w:val="21"/>
              </w:rPr>
            </w:pPr>
            <w:r>
              <w:rPr>
                <w:sz w:val="21"/>
                <w:szCs w:val="21"/>
              </w:rPr>
              <w:t>HIST 1320 or 2328 or 2382</w:t>
            </w:r>
          </w:p>
        </w:tc>
      </w:tr>
      <w:tr w:rsidR="0017221F" w:rsidRPr="0040482C" w14:paraId="5CF9C42D" w14:textId="77777777" w:rsidTr="00D16B2D">
        <w:trPr>
          <w:trHeight w:val="265"/>
        </w:trPr>
        <w:tc>
          <w:tcPr>
            <w:tcW w:w="3870" w:type="dxa"/>
          </w:tcPr>
          <w:p w14:paraId="5C4F9B91" w14:textId="78F15687" w:rsidR="0017221F" w:rsidRPr="0040482C" w:rsidRDefault="0017221F" w:rsidP="0017221F">
            <w:pPr>
              <w:pStyle w:val="TableParagraph"/>
              <w:spacing w:before="0" w:line="240" w:lineRule="auto"/>
              <w:jc w:val="both"/>
              <w:rPr>
                <w:sz w:val="21"/>
                <w:szCs w:val="21"/>
              </w:rPr>
            </w:pPr>
            <w:r>
              <w:rPr>
                <w:sz w:val="21"/>
                <w:szCs w:val="21"/>
              </w:rPr>
              <w:t xml:space="preserve">080 </w:t>
            </w:r>
            <w:r w:rsidRPr="0040482C">
              <w:rPr>
                <w:sz w:val="21"/>
                <w:szCs w:val="21"/>
              </w:rPr>
              <w:t>Social and Behavioral Sciences</w:t>
            </w:r>
          </w:p>
        </w:tc>
        <w:tc>
          <w:tcPr>
            <w:tcW w:w="2697" w:type="dxa"/>
          </w:tcPr>
          <w:p w14:paraId="750FF917" w14:textId="1A0F26C7" w:rsidR="0017221F" w:rsidRPr="0040482C" w:rsidRDefault="0017221F" w:rsidP="0017221F">
            <w:pPr>
              <w:pStyle w:val="TableParagraph"/>
              <w:spacing w:before="0" w:line="240" w:lineRule="auto"/>
              <w:jc w:val="both"/>
              <w:rPr>
                <w:sz w:val="21"/>
                <w:szCs w:val="21"/>
              </w:rPr>
            </w:pPr>
            <w:r>
              <w:rPr>
                <w:sz w:val="21"/>
                <w:szCs w:val="21"/>
              </w:rPr>
              <w:t>PSYC 2301</w:t>
            </w:r>
          </w:p>
        </w:tc>
        <w:tc>
          <w:tcPr>
            <w:tcW w:w="3153" w:type="dxa"/>
          </w:tcPr>
          <w:p w14:paraId="00D3EB62" w14:textId="16A8D15B" w:rsidR="0017221F" w:rsidRPr="0040482C" w:rsidRDefault="0017221F" w:rsidP="0017221F">
            <w:pPr>
              <w:pStyle w:val="TableParagraph"/>
              <w:spacing w:before="0" w:line="240" w:lineRule="auto"/>
              <w:jc w:val="both"/>
              <w:rPr>
                <w:sz w:val="21"/>
                <w:szCs w:val="21"/>
              </w:rPr>
            </w:pPr>
            <w:r>
              <w:rPr>
                <w:sz w:val="21"/>
                <w:szCs w:val="21"/>
              </w:rPr>
              <w:t>PSY 1300</w:t>
            </w:r>
          </w:p>
        </w:tc>
      </w:tr>
      <w:tr w:rsidR="0017221F" w:rsidRPr="0040482C" w14:paraId="3C758500" w14:textId="77777777" w:rsidTr="00D16B2D">
        <w:trPr>
          <w:trHeight w:val="265"/>
        </w:trPr>
        <w:tc>
          <w:tcPr>
            <w:tcW w:w="3870" w:type="dxa"/>
          </w:tcPr>
          <w:p w14:paraId="61E97989" w14:textId="31F9CD7E" w:rsidR="0017221F" w:rsidRPr="0040482C" w:rsidRDefault="0017221F" w:rsidP="0017221F">
            <w:pPr>
              <w:pStyle w:val="TableParagraph"/>
              <w:spacing w:before="0" w:line="240" w:lineRule="auto"/>
              <w:jc w:val="both"/>
              <w:rPr>
                <w:sz w:val="21"/>
                <w:szCs w:val="21"/>
              </w:rPr>
            </w:pPr>
            <w:r>
              <w:rPr>
                <w:sz w:val="21"/>
                <w:szCs w:val="21"/>
              </w:rPr>
              <w:t xml:space="preserve">090 </w:t>
            </w:r>
            <w:r w:rsidRPr="0040482C">
              <w:rPr>
                <w:sz w:val="21"/>
                <w:szCs w:val="21"/>
              </w:rPr>
              <w:t>Component Area Option</w:t>
            </w:r>
          </w:p>
        </w:tc>
        <w:tc>
          <w:tcPr>
            <w:tcW w:w="2697" w:type="dxa"/>
          </w:tcPr>
          <w:p w14:paraId="54E8557C" w14:textId="3B79C2FE" w:rsidR="0017221F" w:rsidRPr="0040482C" w:rsidRDefault="0017221F" w:rsidP="0017221F">
            <w:pPr>
              <w:pStyle w:val="TableParagraph"/>
              <w:spacing w:before="0" w:line="240" w:lineRule="auto"/>
              <w:jc w:val="both"/>
              <w:rPr>
                <w:sz w:val="21"/>
                <w:szCs w:val="21"/>
              </w:rPr>
            </w:pPr>
            <w:r>
              <w:rPr>
                <w:sz w:val="21"/>
                <w:szCs w:val="21"/>
              </w:rPr>
              <w:t>SPCH 1311</w:t>
            </w:r>
          </w:p>
        </w:tc>
        <w:tc>
          <w:tcPr>
            <w:tcW w:w="3153" w:type="dxa"/>
          </w:tcPr>
          <w:p w14:paraId="70245248" w14:textId="65744315" w:rsidR="0017221F" w:rsidRPr="0040482C" w:rsidRDefault="0017221F" w:rsidP="0017221F">
            <w:pPr>
              <w:pStyle w:val="TableParagraph"/>
              <w:spacing w:before="0" w:line="240" w:lineRule="auto"/>
              <w:jc w:val="both"/>
              <w:rPr>
                <w:sz w:val="21"/>
                <w:szCs w:val="21"/>
              </w:rPr>
            </w:pPr>
            <w:r>
              <w:rPr>
                <w:sz w:val="21"/>
                <w:szCs w:val="21"/>
              </w:rPr>
              <w:t>COMM 1310</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2"/>
        <w:gridCol w:w="5760"/>
      </w:tblGrid>
      <w:tr w:rsidR="00E11A6D" w:rsidRPr="0040482C" w14:paraId="448423A5" w14:textId="77777777" w:rsidTr="0017221F">
        <w:trPr>
          <w:trHeight w:val="265"/>
          <w:tblHeader/>
        </w:trPr>
        <w:tc>
          <w:tcPr>
            <w:tcW w:w="2952"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576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2827E5" w:rsidRPr="0040482C" w14:paraId="061E4A50" w14:textId="77777777" w:rsidTr="0017221F">
        <w:trPr>
          <w:trHeight w:val="265"/>
          <w:tblHeader/>
        </w:trPr>
        <w:tc>
          <w:tcPr>
            <w:tcW w:w="2952" w:type="dxa"/>
          </w:tcPr>
          <w:p w14:paraId="7FD1D19A" w14:textId="3091E084" w:rsidR="002827E5" w:rsidRPr="002827E5" w:rsidRDefault="0017221F" w:rsidP="0040482C">
            <w:pPr>
              <w:ind w:right="180"/>
              <w:rPr>
                <w:sz w:val="21"/>
                <w:szCs w:val="21"/>
              </w:rPr>
            </w:pPr>
            <w:r>
              <w:rPr>
                <w:sz w:val="21"/>
                <w:szCs w:val="21"/>
              </w:rPr>
              <w:t>SOCW 2361</w:t>
            </w:r>
          </w:p>
        </w:tc>
        <w:tc>
          <w:tcPr>
            <w:tcW w:w="5760" w:type="dxa"/>
          </w:tcPr>
          <w:p w14:paraId="2F630E09" w14:textId="6F210450" w:rsidR="002827E5" w:rsidRPr="002827E5" w:rsidRDefault="0017221F" w:rsidP="0040482C">
            <w:pPr>
              <w:ind w:right="180"/>
              <w:rPr>
                <w:sz w:val="21"/>
                <w:szCs w:val="21"/>
              </w:rPr>
            </w:pPr>
            <w:r>
              <w:rPr>
                <w:sz w:val="21"/>
                <w:szCs w:val="21"/>
              </w:rPr>
              <w:t>SOWK 1350</w:t>
            </w:r>
          </w:p>
        </w:tc>
      </w:tr>
      <w:tr w:rsidR="0017221F" w:rsidRPr="0040482C" w14:paraId="3F06617D" w14:textId="77777777" w:rsidTr="0017221F">
        <w:trPr>
          <w:trHeight w:val="265"/>
          <w:tblHeader/>
        </w:trPr>
        <w:tc>
          <w:tcPr>
            <w:tcW w:w="2952" w:type="dxa"/>
          </w:tcPr>
          <w:p w14:paraId="3E3985EF" w14:textId="7D8C60F4" w:rsidR="0017221F" w:rsidRDefault="0017221F" w:rsidP="0040482C">
            <w:pPr>
              <w:ind w:right="180"/>
              <w:rPr>
                <w:sz w:val="21"/>
                <w:szCs w:val="21"/>
              </w:rPr>
            </w:pPr>
            <w:r>
              <w:rPr>
                <w:sz w:val="21"/>
                <w:szCs w:val="21"/>
              </w:rPr>
              <w:t>SOCW 2362</w:t>
            </w:r>
          </w:p>
        </w:tc>
        <w:tc>
          <w:tcPr>
            <w:tcW w:w="5760" w:type="dxa"/>
          </w:tcPr>
          <w:p w14:paraId="3FD3E509" w14:textId="3C1EF833" w:rsidR="0017221F" w:rsidRDefault="0017221F" w:rsidP="0040482C">
            <w:pPr>
              <w:ind w:right="180"/>
              <w:rPr>
                <w:sz w:val="21"/>
                <w:szCs w:val="21"/>
              </w:rPr>
            </w:pPr>
            <w:r>
              <w:rPr>
                <w:sz w:val="21"/>
                <w:szCs w:val="21"/>
              </w:rPr>
              <w:t>SOWK 2375</w:t>
            </w:r>
          </w:p>
        </w:tc>
      </w:tr>
      <w:tr w:rsidR="0017221F" w:rsidRPr="0040482C" w14:paraId="0D25D162" w14:textId="77777777" w:rsidTr="0017221F">
        <w:trPr>
          <w:trHeight w:val="265"/>
          <w:tblHeader/>
        </w:trPr>
        <w:tc>
          <w:tcPr>
            <w:tcW w:w="2952" w:type="dxa"/>
          </w:tcPr>
          <w:p w14:paraId="6FC78355" w14:textId="0938E7C7" w:rsidR="0017221F" w:rsidRDefault="0017221F" w:rsidP="0040482C">
            <w:pPr>
              <w:ind w:right="180"/>
              <w:rPr>
                <w:sz w:val="21"/>
                <w:szCs w:val="21"/>
              </w:rPr>
            </w:pPr>
            <w:r>
              <w:rPr>
                <w:sz w:val="21"/>
                <w:szCs w:val="21"/>
              </w:rPr>
              <w:t>SOCI 1306</w:t>
            </w:r>
          </w:p>
        </w:tc>
        <w:tc>
          <w:tcPr>
            <w:tcW w:w="5760" w:type="dxa"/>
          </w:tcPr>
          <w:p w14:paraId="540634D6" w14:textId="261856D7" w:rsidR="0017221F" w:rsidRDefault="0017221F" w:rsidP="0040482C">
            <w:pPr>
              <w:ind w:right="180"/>
              <w:rPr>
                <w:sz w:val="21"/>
                <w:szCs w:val="21"/>
              </w:rPr>
            </w:pPr>
            <w:r>
              <w:rPr>
                <w:sz w:val="21"/>
                <w:szCs w:val="21"/>
              </w:rPr>
              <w:t>Social Work Elective</w:t>
            </w:r>
          </w:p>
        </w:tc>
      </w:tr>
      <w:tr w:rsidR="0017221F" w:rsidRPr="0040482C" w14:paraId="350B9E87" w14:textId="77777777" w:rsidTr="0017221F">
        <w:trPr>
          <w:trHeight w:val="265"/>
          <w:tblHeader/>
        </w:trPr>
        <w:tc>
          <w:tcPr>
            <w:tcW w:w="2952" w:type="dxa"/>
          </w:tcPr>
          <w:p w14:paraId="3C4374FE" w14:textId="06E0C330" w:rsidR="0017221F" w:rsidRDefault="0017221F" w:rsidP="0040482C">
            <w:pPr>
              <w:ind w:right="180"/>
              <w:rPr>
                <w:sz w:val="21"/>
                <w:szCs w:val="21"/>
              </w:rPr>
            </w:pPr>
            <w:r>
              <w:rPr>
                <w:sz w:val="21"/>
                <w:szCs w:val="21"/>
              </w:rPr>
              <w:t>SOCW 2389</w:t>
            </w:r>
          </w:p>
        </w:tc>
        <w:tc>
          <w:tcPr>
            <w:tcW w:w="5760" w:type="dxa"/>
          </w:tcPr>
          <w:p w14:paraId="02EC0F17" w14:textId="6D1B8BAA" w:rsidR="0017221F" w:rsidRDefault="0017221F" w:rsidP="0040482C">
            <w:pPr>
              <w:ind w:right="180"/>
              <w:rPr>
                <w:sz w:val="21"/>
                <w:szCs w:val="21"/>
              </w:rPr>
            </w:pPr>
            <w:r>
              <w:rPr>
                <w:sz w:val="21"/>
                <w:szCs w:val="21"/>
              </w:rPr>
              <w:t>Social Work Elective</w:t>
            </w:r>
          </w:p>
        </w:tc>
      </w:tr>
      <w:tr w:rsidR="0017221F" w:rsidRPr="0040482C" w14:paraId="58B3AD6F" w14:textId="77777777" w:rsidTr="0017221F">
        <w:trPr>
          <w:trHeight w:val="265"/>
          <w:tblHeader/>
        </w:trPr>
        <w:tc>
          <w:tcPr>
            <w:tcW w:w="2952" w:type="dxa"/>
          </w:tcPr>
          <w:p w14:paraId="69B7E8B7" w14:textId="4E8A3D18" w:rsidR="00977031" w:rsidRDefault="0017221F" w:rsidP="0040482C">
            <w:pPr>
              <w:ind w:right="180"/>
              <w:rPr>
                <w:sz w:val="21"/>
                <w:szCs w:val="21"/>
              </w:rPr>
            </w:pPr>
            <w:r>
              <w:rPr>
                <w:sz w:val="21"/>
                <w:szCs w:val="21"/>
              </w:rPr>
              <w:t>MATH 1342 or PSYC 2317</w:t>
            </w:r>
          </w:p>
        </w:tc>
        <w:tc>
          <w:tcPr>
            <w:tcW w:w="5760" w:type="dxa"/>
          </w:tcPr>
          <w:p w14:paraId="4F67B5BB" w14:textId="6ABD6FB2" w:rsidR="00977031" w:rsidRDefault="0017221F" w:rsidP="0040482C">
            <w:pPr>
              <w:ind w:right="180"/>
              <w:rPr>
                <w:sz w:val="21"/>
                <w:szCs w:val="21"/>
              </w:rPr>
            </w:pPr>
            <w:r>
              <w:rPr>
                <w:sz w:val="21"/>
                <w:szCs w:val="21"/>
              </w:rPr>
              <w:t>MATH 2328 or PSY 2301</w:t>
            </w:r>
          </w:p>
        </w:tc>
      </w:tr>
      <w:tr w:rsidR="00D16B2D" w:rsidRPr="0040482C" w14:paraId="09724E4D" w14:textId="77777777" w:rsidTr="0017221F">
        <w:trPr>
          <w:trHeight w:val="265"/>
          <w:tblHeader/>
        </w:trPr>
        <w:tc>
          <w:tcPr>
            <w:tcW w:w="2952" w:type="dxa"/>
          </w:tcPr>
          <w:p w14:paraId="200AE733" w14:textId="21BD2A51" w:rsidR="00D16B2D" w:rsidRDefault="00E8418A" w:rsidP="0040482C">
            <w:pPr>
              <w:ind w:right="180"/>
              <w:rPr>
                <w:sz w:val="21"/>
                <w:szCs w:val="21"/>
              </w:rPr>
            </w:pPr>
            <w:r>
              <w:rPr>
                <w:sz w:val="21"/>
                <w:szCs w:val="21"/>
              </w:rPr>
              <w:t xml:space="preserve">ENGL </w:t>
            </w:r>
            <w:r w:rsidR="00D16B2D">
              <w:rPr>
                <w:sz w:val="21"/>
                <w:szCs w:val="21"/>
              </w:rPr>
              <w:t>2311</w:t>
            </w:r>
          </w:p>
        </w:tc>
        <w:tc>
          <w:tcPr>
            <w:tcW w:w="5760" w:type="dxa"/>
          </w:tcPr>
          <w:p w14:paraId="5D54634C" w14:textId="7A7D0087" w:rsidR="00D16B2D" w:rsidRDefault="00D16B2D" w:rsidP="0040482C">
            <w:pPr>
              <w:ind w:right="180"/>
              <w:rPr>
                <w:sz w:val="21"/>
                <w:szCs w:val="21"/>
              </w:rPr>
            </w:pPr>
            <w:r>
              <w:rPr>
                <w:sz w:val="21"/>
                <w:szCs w:val="21"/>
              </w:rPr>
              <w:t>Will satisfy ENG 3303 Phase I requirement</w:t>
            </w:r>
          </w:p>
        </w:tc>
      </w:tr>
    </w:tbl>
    <w:p w14:paraId="57FFD514" w14:textId="19A6F13B" w:rsidR="000E07C7" w:rsidRDefault="000E07C7" w:rsidP="000E07C7">
      <w:pPr>
        <w:pStyle w:val="BodyText"/>
        <w:ind w:left="360"/>
      </w:pPr>
    </w:p>
    <w:p w14:paraId="3481180F" w14:textId="2163F6E0" w:rsidR="0017221F" w:rsidRDefault="0017221F" w:rsidP="000E07C7">
      <w:pPr>
        <w:pStyle w:val="BodyText"/>
        <w:ind w:left="360"/>
      </w:pPr>
      <w:r w:rsidRPr="0017221F">
        <w:rPr>
          <w:i/>
          <w:iCs/>
        </w:rPr>
        <w:t xml:space="preserve">See </w:t>
      </w:r>
      <w:r>
        <w:t xml:space="preserve">ADDITIONAL PHASE I </w:t>
      </w:r>
      <w:r w:rsidR="00DD67EB">
        <w:t xml:space="preserve">APPLICATION </w:t>
      </w:r>
      <w:r>
        <w:t xml:space="preserve">REQUIRMENTS </w:t>
      </w:r>
      <w:r w:rsidRPr="0017221F">
        <w:rPr>
          <w:i/>
          <w:iCs/>
        </w:rPr>
        <w:t>on the next page.</w:t>
      </w:r>
    </w:p>
    <w:p w14:paraId="2063641D" w14:textId="77777777" w:rsidR="0017221F" w:rsidRDefault="0017221F">
      <w:pPr>
        <w:rPr>
          <w:sz w:val="21"/>
          <w:szCs w:val="21"/>
        </w:rPr>
      </w:pPr>
      <w:r>
        <w:rPr>
          <w:sz w:val="21"/>
          <w:szCs w:val="21"/>
        </w:rPr>
        <w:br w:type="page"/>
      </w:r>
    </w:p>
    <w:p w14:paraId="2E324B47" w14:textId="7F487E64" w:rsidR="000E07C7" w:rsidRPr="0040482C" w:rsidRDefault="0017221F" w:rsidP="000E07C7">
      <w:pPr>
        <w:pStyle w:val="Heading2"/>
        <w:spacing w:before="0" w:line="240" w:lineRule="auto"/>
        <w:ind w:left="360" w:right="180"/>
        <w:jc w:val="left"/>
        <w:rPr>
          <w:sz w:val="21"/>
          <w:szCs w:val="21"/>
        </w:rPr>
      </w:pPr>
      <w:r>
        <w:rPr>
          <w:sz w:val="21"/>
          <w:szCs w:val="21"/>
        </w:rPr>
        <w:lastRenderedPageBreak/>
        <w:t xml:space="preserve">ADDITIONAL PHASE I </w:t>
      </w:r>
      <w:r w:rsidR="00DD67EB">
        <w:rPr>
          <w:sz w:val="21"/>
          <w:szCs w:val="21"/>
        </w:rPr>
        <w:t xml:space="preserve">APPLICATION </w:t>
      </w:r>
      <w:r>
        <w:rPr>
          <w:sz w:val="21"/>
          <w:szCs w:val="21"/>
        </w:rPr>
        <w:t>REQUIREMENTS</w:t>
      </w:r>
      <w:r w:rsidR="000E07C7">
        <w:rPr>
          <w:sz w:val="21"/>
          <w:szCs w:val="21"/>
        </w:rPr>
        <w:t>:</w:t>
      </w:r>
    </w:p>
    <w:p w14:paraId="51F37D4D" w14:textId="77777777" w:rsidR="000E07C7" w:rsidRDefault="000E07C7" w:rsidP="000E07C7">
      <w:pPr>
        <w:pStyle w:val="BodyText"/>
        <w:ind w:left="360"/>
      </w:pPr>
    </w:p>
    <w:p w14:paraId="0B91BBEC" w14:textId="39243CB6" w:rsidR="0017221F" w:rsidRPr="00977031" w:rsidRDefault="0017221F" w:rsidP="006B3855">
      <w:pPr>
        <w:pStyle w:val="ListParagraph"/>
        <w:numPr>
          <w:ilvl w:val="0"/>
          <w:numId w:val="5"/>
        </w:numPr>
      </w:pPr>
      <w:r>
        <w:t>2.5 overall GPA</w:t>
      </w:r>
      <w:r w:rsidR="00977031">
        <w:t xml:space="preserve"> </w:t>
      </w:r>
      <w:r w:rsidR="00977031" w:rsidRPr="00D16B2D">
        <w:t>(at the time that final grades post during the semester within which applications are received) </w:t>
      </w:r>
    </w:p>
    <w:p w14:paraId="1A118BBC" w14:textId="7F1C7CE3" w:rsidR="0017221F" w:rsidRDefault="0017221F" w:rsidP="006B3855">
      <w:pPr>
        <w:pStyle w:val="ListParagraph"/>
        <w:numPr>
          <w:ilvl w:val="0"/>
          <w:numId w:val="5"/>
        </w:numPr>
      </w:pPr>
      <w:r>
        <w:t>2.75 GPA in SOWK and supportive Social Sciences courses</w:t>
      </w:r>
    </w:p>
    <w:p w14:paraId="02EFFFF6" w14:textId="3D22BE7F" w:rsidR="0017221F" w:rsidRDefault="0017221F" w:rsidP="006B3855">
      <w:pPr>
        <w:pStyle w:val="ListParagraph"/>
        <w:numPr>
          <w:ilvl w:val="0"/>
          <w:numId w:val="5"/>
        </w:numPr>
      </w:pPr>
      <w:r>
        <w:t>“C” or higher earned in both SOWK 1350 and SOWK 2375</w:t>
      </w:r>
    </w:p>
    <w:p w14:paraId="78F2D6BD" w14:textId="49BF2D70" w:rsidR="005C12E5" w:rsidRDefault="005C12E5" w:rsidP="006B3855">
      <w:pPr>
        <w:pStyle w:val="ListParagraph"/>
        <w:numPr>
          <w:ilvl w:val="0"/>
          <w:numId w:val="5"/>
        </w:numPr>
      </w:pPr>
      <w:r>
        <w:t>“C” or higher earned in ENG 3303</w:t>
      </w:r>
      <w:r w:rsidR="00977031">
        <w:t xml:space="preserve"> or ENGL 2311</w:t>
      </w:r>
    </w:p>
    <w:p w14:paraId="2D51890E" w14:textId="6D6A70A8" w:rsidR="006B3855" w:rsidRDefault="006B3855" w:rsidP="006B3855">
      <w:pPr>
        <w:pStyle w:val="ListParagraph"/>
        <w:numPr>
          <w:ilvl w:val="0"/>
          <w:numId w:val="5"/>
        </w:numPr>
      </w:pPr>
      <w:r>
        <w:t>Minimum 45 semester hours earned</w:t>
      </w:r>
    </w:p>
    <w:p w14:paraId="7E09638A" w14:textId="77777777" w:rsidR="006B3855" w:rsidRDefault="006B3855" w:rsidP="0017221F">
      <w:pPr>
        <w:pStyle w:val="BodyText"/>
        <w:ind w:left="360"/>
      </w:pPr>
    </w:p>
    <w:p w14:paraId="384D766C" w14:textId="77777777" w:rsidR="006B3855" w:rsidRDefault="0017221F" w:rsidP="006B3855">
      <w:pPr>
        <w:pStyle w:val="BodyText"/>
        <w:ind w:left="360"/>
      </w:pPr>
      <w:r>
        <w:t>All</w:t>
      </w:r>
      <w:r w:rsidR="000E07C7" w:rsidRPr="000E07C7">
        <w:t xml:space="preserve"> </w:t>
      </w:r>
      <w:r>
        <w:t xml:space="preserve">of Phase I requirements must be satisfied to apply to phase II. You can apply while in the process of finishing these requirements the last semester of phase I. See the SOWK web site for more information: </w:t>
      </w:r>
      <w:hyperlink r:id="rId8" w:history="1">
        <w:r w:rsidR="006B3855" w:rsidRPr="006B3855">
          <w:rPr>
            <w:rStyle w:val="Hyperlink"/>
          </w:rPr>
          <w:t>https://www.socialwork.txstate.edu/undergraduate/BSWadmissions.html</w:t>
        </w:r>
      </w:hyperlink>
    </w:p>
    <w:p w14:paraId="437BDF07" w14:textId="77777777" w:rsidR="006B3855" w:rsidRDefault="006B3855" w:rsidP="006B3855">
      <w:pPr>
        <w:pStyle w:val="BodyText"/>
      </w:pPr>
    </w:p>
    <w:p w14:paraId="0227DE86" w14:textId="77777777" w:rsidR="006B3855" w:rsidRPr="0040482C" w:rsidRDefault="006B3855" w:rsidP="006B3855">
      <w:pPr>
        <w:pStyle w:val="Heading2"/>
        <w:spacing w:before="0" w:line="240" w:lineRule="auto"/>
        <w:ind w:left="360" w:right="180"/>
        <w:jc w:val="left"/>
        <w:rPr>
          <w:sz w:val="21"/>
          <w:szCs w:val="21"/>
        </w:rPr>
      </w:pPr>
      <w:r w:rsidRPr="0040482C">
        <w:rPr>
          <w:sz w:val="21"/>
          <w:szCs w:val="21"/>
        </w:rPr>
        <w:t>UNIVERSITY ADMISSION:</w:t>
      </w:r>
    </w:p>
    <w:p w14:paraId="4E905906" w14:textId="77777777" w:rsidR="006B3855" w:rsidRPr="0040482C" w:rsidRDefault="006B3855" w:rsidP="006B3855">
      <w:pPr>
        <w:rPr>
          <w:sz w:val="21"/>
          <w:szCs w:val="21"/>
        </w:rPr>
      </w:pPr>
    </w:p>
    <w:p w14:paraId="12B42AAE" w14:textId="77777777" w:rsidR="006B3855" w:rsidRPr="0040482C" w:rsidRDefault="006B3855" w:rsidP="006B3855">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9">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10">
        <w:r w:rsidRPr="0040482C">
          <w:rPr>
            <w:color w:val="0000FF"/>
            <w:spacing w:val="-4"/>
            <w:sz w:val="21"/>
            <w:szCs w:val="21"/>
          </w:rPr>
          <w:t xml:space="preserve"> </w:t>
        </w:r>
        <w:r w:rsidRPr="0040482C">
          <w:rPr>
            <w:color w:val="0000FF"/>
            <w:sz w:val="21"/>
            <w:szCs w:val="21"/>
            <w:u w:val="single" w:color="0000FF"/>
          </w:rPr>
          <w:t>priority date</w:t>
        </w:r>
        <w:r w:rsidRPr="0040482C">
          <w:rPr>
            <w:sz w:val="21"/>
            <w:szCs w:val="21"/>
          </w:rPr>
          <w:t>.</w:t>
        </w:r>
      </w:hyperlink>
    </w:p>
    <w:p w14:paraId="24D6041E" w14:textId="77777777" w:rsidR="006B3855" w:rsidRPr="0040482C" w:rsidRDefault="006B3855" w:rsidP="006B3855">
      <w:pPr>
        <w:pStyle w:val="BodyText"/>
        <w:ind w:left="792" w:right="187" w:hanging="432"/>
      </w:pPr>
    </w:p>
    <w:p w14:paraId="4168C180" w14:textId="77777777" w:rsidR="006B3855" w:rsidRPr="0040482C" w:rsidRDefault="006B3855" w:rsidP="006B3855">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 xml:space="preserve">1-15 transferable hours </w:t>
      </w:r>
      <w:r w:rsidRPr="0040482C">
        <w:rPr>
          <w:sz w:val="21"/>
          <w:szCs w:val="21"/>
        </w:rPr>
        <w:t>must have a minimum 2.0 GPA in all transferable course work and meet</w:t>
      </w:r>
      <w:r w:rsidRPr="0040482C">
        <w:rPr>
          <w:color w:val="0462C1"/>
          <w:sz w:val="21"/>
          <w:szCs w:val="21"/>
        </w:rPr>
        <w:t xml:space="preserve"> </w:t>
      </w:r>
      <w:hyperlink r:id="rId11">
        <w:r w:rsidRPr="0040482C">
          <w:rPr>
            <w:color w:val="0462C1"/>
            <w:sz w:val="21"/>
            <w:szCs w:val="21"/>
            <w:u w:val="single" w:color="0462C1"/>
          </w:rPr>
          <w:t>freshman admission standards</w:t>
        </w:r>
        <w:r w:rsidRPr="0040482C">
          <w:rPr>
            <w:sz w:val="21"/>
            <w:szCs w:val="21"/>
          </w:rPr>
          <w:t xml:space="preserve">. </w:t>
        </w:r>
      </w:hyperlink>
      <w:r w:rsidRPr="0040482C">
        <w:rPr>
          <w:sz w:val="21"/>
          <w:szCs w:val="21"/>
        </w:rPr>
        <w:t xml:space="preserve">Students with </w:t>
      </w:r>
      <w:r w:rsidRPr="0040482C">
        <w:rPr>
          <w:b/>
          <w:sz w:val="21"/>
          <w:szCs w:val="21"/>
        </w:rPr>
        <w:t xml:space="preserve">16-29 transferable hours </w:t>
      </w:r>
      <w:r w:rsidRPr="0040482C">
        <w:rPr>
          <w:sz w:val="21"/>
          <w:szCs w:val="21"/>
        </w:rPr>
        <w:t xml:space="preserve">must have a minimum 2.5 GPA in all transferable course work. 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6AD413BB" w14:textId="77777777" w:rsidR="006B3855" w:rsidRPr="0040482C" w:rsidRDefault="006B3855" w:rsidP="006B3855">
      <w:pPr>
        <w:pStyle w:val="BodyText"/>
        <w:ind w:left="360" w:right="180"/>
      </w:pPr>
    </w:p>
    <w:p w14:paraId="6505CAAB" w14:textId="77777777" w:rsidR="006B3855" w:rsidRPr="0040482C" w:rsidRDefault="006B3855" w:rsidP="006B3855">
      <w:pPr>
        <w:pStyle w:val="BodyText"/>
        <w:ind w:left="360" w:right="180"/>
      </w:pPr>
      <w:r w:rsidRPr="0040482C">
        <w:t xml:space="preserve">Students transferring to Texas State from a community college may elect to follow the </w:t>
      </w:r>
      <w:hyperlink r:id="rId12">
        <w:r w:rsidRPr="0040482C">
          <w:rPr>
            <w:color w:val="0000FF"/>
            <w:u w:val="single" w:color="0000FF"/>
          </w:rPr>
          <w:t>Texas State</w:t>
        </w:r>
      </w:hyperlink>
      <w:r w:rsidRPr="0040482C">
        <w:rPr>
          <w:color w:val="0000FF"/>
        </w:rPr>
        <w:t xml:space="preserve"> </w:t>
      </w:r>
      <w:hyperlink r:id="rId13">
        <w:r w:rsidRPr="0040482C">
          <w:rPr>
            <w:color w:val="0000FF"/>
            <w:u w:val="single" w:color="0000FF"/>
          </w:rPr>
          <w:t>Undergraduate Catalog</w:t>
        </w:r>
        <w:r w:rsidRPr="0040482C">
          <w:rPr>
            <w:color w:val="0000FF"/>
          </w:rPr>
          <w:t xml:space="preserve"> </w:t>
        </w:r>
      </w:hyperlink>
      <w:r w:rsidRPr="0040482C">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40482C">
        <w:t>University</w:t>
      </w:r>
      <w:proofErr w:type="gramEnd"/>
      <w:r w:rsidRPr="0040482C">
        <w:t xml:space="preserve"> requirements for curriculum, graduation, probation/suspension, and other general information.</w:t>
      </w:r>
    </w:p>
    <w:p w14:paraId="2A3CE4F4" w14:textId="77777777" w:rsidR="006B3855" w:rsidRPr="0040482C" w:rsidRDefault="006B3855" w:rsidP="006B3855">
      <w:pPr>
        <w:pStyle w:val="BodyText"/>
        <w:ind w:left="360" w:right="180"/>
      </w:pPr>
    </w:p>
    <w:p w14:paraId="7D282E84" w14:textId="77777777" w:rsidR="006B3855" w:rsidRPr="0040482C" w:rsidRDefault="006B3855" w:rsidP="006B3855">
      <w:pPr>
        <w:pStyle w:val="Heading2"/>
        <w:spacing w:before="0" w:line="240" w:lineRule="auto"/>
        <w:ind w:left="360" w:right="180"/>
        <w:jc w:val="left"/>
        <w:rPr>
          <w:sz w:val="21"/>
          <w:szCs w:val="21"/>
        </w:rPr>
      </w:pPr>
      <w:r w:rsidRPr="0040482C">
        <w:rPr>
          <w:sz w:val="21"/>
          <w:szCs w:val="21"/>
        </w:rPr>
        <w:t>FOR MORE INFORMATION, CONTACT:</w:t>
      </w:r>
    </w:p>
    <w:p w14:paraId="098D81E8" w14:textId="77777777" w:rsidR="006B3855" w:rsidRPr="0040482C" w:rsidRDefault="006B3855" w:rsidP="006B3855">
      <w:pPr>
        <w:rPr>
          <w:sz w:val="21"/>
          <w:szCs w:val="21"/>
        </w:rPr>
      </w:pPr>
    </w:p>
    <w:p w14:paraId="14BD4FD1" w14:textId="77777777" w:rsidR="006B3855" w:rsidRPr="0040482C" w:rsidRDefault="006B3855" w:rsidP="006B3855">
      <w:pPr>
        <w:pStyle w:val="BodyText"/>
        <w:ind w:left="360" w:right="180"/>
      </w:pPr>
      <w:r w:rsidRPr="0040482C">
        <w:t xml:space="preserve">Office of Undergraduate Admissions </w:t>
      </w:r>
    </w:p>
    <w:p w14:paraId="3DABB0AF" w14:textId="77777777" w:rsidR="006B3855" w:rsidRPr="0040482C" w:rsidRDefault="006B3855" w:rsidP="006B3855">
      <w:pPr>
        <w:pStyle w:val="BodyText"/>
        <w:ind w:left="360" w:right="180"/>
      </w:pPr>
      <w:r w:rsidRPr="0040482C">
        <w:t>Texas State University</w:t>
      </w:r>
    </w:p>
    <w:p w14:paraId="7EA60668" w14:textId="77777777" w:rsidR="006B3855" w:rsidRPr="0040482C" w:rsidRDefault="006B3855" w:rsidP="006B3855">
      <w:pPr>
        <w:pStyle w:val="BodyText"/>
        <w:ind w:left="360" w:right="180"/>
      </w:pPr>
      <w:r w:rsidRPr="0040482C">
        <w:t>Richard A. Castro Undergraduate Admissions Center</w:t>
      </w:r>
    </w:p>
    <w:p w14:paraId="4250C602" w14:textId="77777777" w:rsidR="006B3855" w:rsidRPr="0040482C" w:rsidRDefault="006B3855" w:rsidP="006B3855">
      <w:pPr>
        <w:pStyle w:val="BodyText"/>
        <w:ind w:left="360" w:right="180"/>
      </w:pPr>
      <w:r w:rsidRPr="0040482C">
        <w:t>429 N. Guadalupe St.</w:t>
      </w:r>
    </w:p>
    <w:p w14:paraId="2FC908E1" w14:textId="77777777" w:rsidR="006B3855" w:rsidRPr="0040482C" w:rsidRDefault="006B3855" w:rsidP="006B3855">
      <w:pPr>
        <w:pStyle w:val="BodyText"/>
        <w:ind w:left="360" w:right="180"/>
      </w:pPr>
      <w:r w:rsidRPr="0040482C">
        <w:t xml:space="preserve">San Marcos, Texas 78666 </w:t>
      </w:r>
    </w:p>
    <w:p w14:paraId="4E666486" w14:textId="77777777" w:rsidR="006B3855" w:rsidRPr="0040482C" w:rsidRDefault="006B3855" w:rsidP="006B3855">
      <w:pPr>
        <w:pStyle w:val="BodyText"/>
        <w:ind w:left="360" w:right="180"/>
      </w:pPr>
      <w:r w:rsidRPr="0040482C">
        <w:t xml:space="preserve">512.245.2364 </w:t>
      </w:r>
    </w:p>
    <w:p w14:paraId="492B38C7" w14:textId="77777777" w:rsidR="006B3855" w:rsidRPr="0040482C" w:rsidRDefault="005217FC" w:rsidP="006B3855">
      <w:pPr>
        <w:pStyle w:val="BodyText"/>
        <w:ind w:left="360" w:right="180"/>
      </w:pPr>
      <w:hyperlink r:id="rId14" w:history="1">
        <w:r w:rsidR="006B3855" w:rsidRPr="0040482C">
          <w:rPr>
            <w:rStyle w:val="Hyperlink"/>
          </w:rPr>
          <w:t>https://www.admissions.txstate.edu/</w:t>
        </w:r>
      </w:hyperlink>
    </w:p>
    <w:p w14:paraId="1A2E0ACE" w14:textId="77777777" w:rsidR="006B3855" w:rsidRPr="0040482C" w:rsidRDefault="006B3855" w:rsidP="006B3855">
      <w:pPr>
        <w:pStyle w:val="BodyText"/>
        <w:ind w:left="360" w:right="180"/>
      </w:pPr>
      <w:r w:rsidRPr="0040482C">
        <w:tab/>
      </w:r>
    </w:p>
    <w:p w14:paraId="73613283" w14:textId="77777777" w:rsidR="006B3855" w:rsidRPr="0040482C" w:rsidRDefault="006B3855" w:rsidP="006B3855">
      <w:pPr>
        <w:pStyle w:val="BodyText"/>
        <w:ind w:left="360" w:right="180"/>
      </w:pPr>
      <w:r w:rsidRPr="0040482C">
        <w:t>College of Applied Arts Advising Center</w:t>
      </w:r>
    </w:p>
    <w:p w14:paraId="72DBB5D6" w14:textId="77777777" w:rsidR="006B3855" w:rsidRPr="0040482C" w:rsidRDefault="006B3855" w:rsidP="006B3855">
      <w:pPr>
        <w:pStyle w:val="BodyText"/>
        <w:ind w:left="360" w:right="180"/>
      </w:pPr>
      <w:r w:rsidRPr="0040482C">
        <w:t>Agriculture Building, Room 201</w:t>
      </w:r>
    </w:p>
    <w:p w14:paraId="71DBC275" w14:textId="77777777" w:rsidR="006B3855" w:rsidRPr="0040482C" w:rsidRDefault="006B3855" w:rsidP="006B3855">
      <w:pPr>
        <w:pStyle w:val="BodyText"/>
        <w:ind w:left="360" w:right="180"/>
      </w:pPr>
      <w:r w:rsidRPr="0040482C">
        <w:t xml:space="preserve">512.245.1490 </w:t>
      </w:r>
    </w:p>
    <w:p w14:paraId="16BFFC1E" w14:textId="77777777" w:rsidR="006B3855" w:rsidRPr="0040482C" w:rsidRDefault="005217FC" w:rsidP="006B3855">
      <w:pPr>
        <w:pStyle w:val="BodyText"/>
        <w:ind w:left="360" w:right="180"/>
      </w:pPr>
      <w:hyperlink r:id="rId15" w:history="1">
        <w:r w:rsidR="006B3855" w:rsidRPr="0040482C">
          <w:rPr>
            <w:rStyle w:val="Hyperlink"/>
          </w:rPr>
          <w:t>https://advising.appliedarts.txstate.edu</w:t>
        </w:r>
      </w:hyperlink>
    </w:p>
    <w:p w14:paraId="5E37B6E1" w14:textId="77777777" w:rsidR="006B3855" w:rsidRDefault="006B3855" w:rsidP="006B3855">
      <w:pPr>
        <w:pStyle w:val="BodyText"/>
        <w:ind w:left="360" w:right="180"/>
        <w:rPr>
          <w:sz w:val="12"/>
        </w:rPr>
      </w:pPr>
    </w:p>
    <w:p w14:paraId="1A6FC77B" w14:textId="77777777" w:rsidR="006B3855" w:rsidRDefault="006B3855" w:rsidP="006B3855">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Pr>
          <w:b/>
          <w:i/>
          <w:sz w:val="17"/>
        </w:rPr>
        <w:tab/>
      </w:r>
      <w:r>
        <w:rPr>
          <w:b/>
          <w:i/>
          <w:sz w:val="17"/>
        </w:rPr>
        <w:tab/>
      </w:r>
      <w:r>
        <w:rPr>
          <w:b/>
          <w:i/>
          <w:sz w:val="17"/>
        </w:rPr>
        <w:tab/>
      </w:r>
    </w:p>
    <w:p w14:paraId="15F65AEF" w14:textId="7778DBB7" w:rsidR="00B16860" w:rsidRPr="002975B6" w:rsidRDefault="00977031" w:rsidP="006B3855">
      <w:pPr>
        <w:ind w:left="360" w:right="180"/>
        <w:jc w:val="right"/>
        <w:rPr>
          <w:b/>
          <w:i/>
          <w:sz w:val="17"/>
        </w:rPr>
      </w:pPr>
      <w:r>
        <w:rPr>
          <w:b/>
          <w:sz w:val="17"/>
        </w:rPr>
        <w:t>May 2021</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AD"/>
    <w:multiLevelType w:val="hybridMultilevel"/>
    <w:tmpl w:val="132C058C"/>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4E7A4D"/>
    <w:multiLevelType w:val="hybridMultilevel"/>
    <w:tmpl w:val="6DB2CF5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315D4"/>
    <w:rsid w:val="00041EA1"/>
    <w:rsid w:val="00090AF8"/>
    <w:rsid w:val="000B7B60"/>
    <w:rsid w:val="000E07C7"/>
    <w:rsid w:val="000F6BB6"/>
    <w:rsid w:val="0017221F"/>
    <w:rsid w:val="00182046"/>
    <w:rsid w:val="002827E5"/>
    <w:rsid w:val="002975B6"/>
    <w:rsid w:val="003012EC"/>
    <w:rsid w:val="00395167"/>
    <w:rsid w:val="00401089"/>
    <w:rsid w:val="0040482C"/>
    <w:rsid w:val="004F0C1F"/>
    <w:rsid w:val="005217FC"/>
    <w:rsid w:val="00523676"/>
    <w:rsid w:val="00541824"/>
    <w:rsid w:val="005C12E5"/>
    <w:rsid w:val="006B3855"/>
    <w:rsid w:val="006C2543"/>
    <w:rsid w:val="006D0F9F"/>
    <w:rsid w:val="0079457C"/>
    <w:rsid w:val="00825488"/>
    <w:rsid w:val="00977031"/>
    <w:rsid w:val="009D73BC"/>
    <w:rsid w:val="00AC2F6F"/>
    <w:rsid w:val="00AD2FAF"/>
    <w:rsid w:val="00B16860"/>
    <w:rsid w:val="00B30C85"/>
    <w:rsid w:val="00B76511"/>
    <w:rsid w:val="00B93D5E"/>
    <w:rsid w:val="00BC4F3C"/>
    <w:rsid w:val="00C13710"/>
    <w:rsid w:val="00C42CCF"/>
    <w:rsid w:val="00D16B2D"/>
    <w:rsid w:val="00DD67EB"/>
    <w:rsid w:val="00E11A6D"/>
    <w:rsid w:val="00E8418A"/>
    <w:rsid w:val="00EB4991"/>
    <w:rsid w:val="00EF287F"/>
    <w:rsid w:val="00F95038"/>
    <w:rsid w:val="00FA3CAC"/>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23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76"/>
    <w:rPr>
      <w:rFonts w:ascii="Segoe UI" w:eastAsia="Cambria" w:hAnsi="Segoe UI" w:cs="Segoe UI"/>
      <w:sz w:val="18"/>
      <w:szCs w:val="18"/>
      <w:lang w:bidi="en-US"/>
    </w:rPr>
  </w:style>
  <w:style w:type="character" w:styleId="FollowedHyperlink">
    <w:name w:val="FollowedHyperlink"/>
    <w:basedOn w:val="DefaultParagraphFont"/>
    <w:uiPriority w:val="99"/>
    <w:semiHidden/>
    <w:unhideWhenUsed/>
    <w:rsid w:val="009770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93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cialwork.txstate.edu/undergraduate/BSWadmissions.html"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advising.applied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863</Words>
  <Characters>4920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2021-11-23T19:49:00Z</dcterms:created>
  <dcterms:modified xsi:type="dcterms:W3CDTF">2021-11-23T19:49:00Z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